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E8" w:rsidRPr="000D4BE8" w:rsidRDefault="00F749B0" w:rsidP="007C417A">
      <w:pPr>
        <w:rPr>
          <w:rFonts w:ascii="Times New Roman" w:hAnsi="Times New Roman" w:cs="Times New Roman"/>
          <w:bCs/>
          <w:iCs/>
          <w:color w:val="0070C0"/>
          <w:sz w:val="24"/>
          <w:szCs w:val="24"/>
          <w:lang w:val="fr-CA"/>
        </w:rPr>
      </w:pPr>
      <w:r>
        <w:rPr>
          <w:b/>
          <w:noProof/>
          <w:sz w:val="28"/>
          <w:szCs w:val="28"/>
          <w:lang w:val="fr-CA" w:eastAsia="fr-CA"/>
        </w:rPr>
        <mc:AlternateContent>
          <mc:Choice Requires="wps">
            <w:drawing>
              <wp:anchor distT="0" distB="0" distL="114300" distR="114300" simplePos="0" relativeHeight="251659264" behindDoc="0" locked="0" layoutInCell="1" allowOverlap="1" wp14:anchorId="558E046F" wp14:editId="444CE7C5">
                <wp:simplePos x="0" y="0"/>
                <wp:positionH relativeFrom="margin">
                  <wp:posOffset>3942687</wp:posOffset>
                </wp:positionH>
                <wp:positionV relativeFrom="paragraph">
                  <wp:posOffset>36195</wp:posOffset>
                </wp:positionV>
                <wp:extent cx="2214880" cy="685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21488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4BE8" w:rsidRPr="000D4BE8" w:rsidRDefault="000D4BE8" w:rsidP="000D4BE8">
                            <w:pPr>
                              <w:rPr>
                                <w:i/>
                              </w:rPr>
                            </w:pPr>
                            <w:r>
                              <w:rPr>
                                <w:rFonts w:ascii="Times New Roman" w:hAnsi="Times New Roman" w:cs="Times New Roman"/>
                                <w:b/>
                                <w:color w:val="0070C0"/>
                                <w:sz w:val="24"/>
                                <w:szCs w:val="28"/>
                              </w:rPr>
                              <w:t xml:space="preserve">The </w:t>
                            </w:r>
                            <w:r w:rsidRPr="000D4BE8">
                              <w:rPr>
                                <w:rFonts w:ascii="Times New Roman" w:hAnsi="Times New Roman" w:cs="Times New Roman"/>
                                <w:b/>
                                <w:color w:val="0070C0"/>
                                <w:sz w:val="24"/>
                                <w:szCs w:val="28"/>
                              </w:rPr>
                              <w:t xml:space="preserve">Strategic Groupings on </w:t>
                            </w:r>
                            <w:r w:rsidRPr="000D4BE8">
                              <w:rPr>
                                <w:rFonts w:ascii="Times New Roman" w:hAnsi="Times New Roman" w:cs="Times New Roman"/>
                                <w:b/>
                                <w:i/>
                                <w:color w:val="0070C0"/>
                                <w:sz w:val="24"/>
                                <w:szCs w:val="28"/>
                              </w:rPr>
                              <w:t xml:space="preserve">Public Policies and Population Health </w:t>
                            </w:r>
                            <w:r>
                              <w:rPr>
                                <w:rFonts w:ascii="Times New Roman" w:hAnsi="Times New Roman" w:cs="Times New Roman"/>
                                <w:b/>
                                <w:color w:val="0070C0"/>
                                <w:sz w:val="24"/>
                                <w:szCs w:val="28"/>
                              </w:rPr>
                              <w:t xml:space="preserve">and </w:t>
                            </w:r>
                            <w:r w:rsidRPr="000D4BE8">
                              <w:rPr>
                                <w:rFonts w:ascii="Times New Roman" w:hAnsi="Times New Roman" w:cs="Times New Roman"/>
                                <w:b/>
                                <w:i/>
                                <w:color w:val="0070C0"/>
                                <w:sz w:val="24"/>
                                <w:szCs w:val="28"/>
                              </w:rPr>
                              <w:t>Ethics and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E046F" id="_x0000_t202" coordsize="21600,21600" o:spt="202" path="m,l,21600r21600,l21600,xe">
                <v:stroke joinstyle="miter"/>
                <v:path gradientshapeok="t" o:connecttype="rect"/>
              </v:shapetype>
              <v:shape id="Zone de texte 1" o:spid="_x0000_s1026" type="#_x0000_t202" style="position:absolute;margin-left:310.45pt;margin-top:2.85pt;width:174.4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f0jQIAAI8FAAAOAAAAZHJzL2Uyb0RvYy54bWysVE1vEzEQvSPxHyzf6SYhLSHqpgqtipCq&#10;tqJFlbg5XrtZ4fUY20m2/HqevZsPSi9FXHbHnjcznjcfp2dtY9ha+VCTLfnwaMCZspKq2j6W/Nv9&#10;5bsJZyEKWwlDVpX8SQV+Nnv75nTjpmpESzKV8gxObJhuXMmXMbppUQS5VI0IR+SUhVKTb0TE0T8W&#10;lRcbeG9MMRoMTooN+cp5kioE3F50Sj7L/rVWMt5oHVRkpuR4W8xfn7+L9C1mp2L66IVb1rJ/hviH&#10;VzSitgi6c3UhomArX//lqqmlp0A6HklqCtK6lirngGyGg2fZ3C2FUzkXkBPcjqbw/9zK6/WtZ3WF&#10;2nFmRYMSfUehWKVYVG1UbJgo2rgwBfLOARvbT9QmeH8fcJkyb7Vv0h85MehB9tOOYHhiEpej0XA8&#10;mUAloTuZHE8GuQLF3tr5ED8ralgSSu5RwMyrWF+FiIiAbiEpWCBTV5e1MfmQmkadG8/WAuU2Mb8R&#10;Fn+gjGUbBH9/PMiOLSXzzrOxyY3KbdOHS5l3GWYpPhmVMMZ+VRq05URfiC2kVHYXP6MTSiPUawx7&#10;/P5VrzHu8oBFjkw27oyb2pLP2ec521NW/dhSpjs8CD/IO4mxXbR95RdUPaEhPHVTFZy8rFG1KxHi&#10;rfAYIxQaqyHe4KMNgXXqJc6W5H+9dJ/w6G5oOdtgLEsefq6EV5yZLxZ9/3E4Hqc5zofx8YcRDv5Q&#10;szjU2FVzTmgF9DZel8WEj2Yrak/NAzbIPEWFSliJ2CWPW/E8dssCG0iq+TyDMLlOxCt752RynehN&#10;PXnfPgjv+sZNw3NN2wEW02f922GTpaX5KpKuc3MngjtWe+Ix9bnn+w2V1srhOaP2e3T2GwAA//8D&#10;AFBLAwQUAAYACAAAACEAwldNVeAAAAAJAQAADwAAAGRycy9kb3ducmV2LnhtbEyPTU+EMBCG7yb+&#10;h2ZMvBi37JIFQcrGGD8Sby5+xFuXjkCkU0K7gP/e8aS3mbxP3nmm2C22FxOOvnOkYL2KQCDVznTU&#10;KHip7i+vQPigyejeESr4Rg+78vSk0LlxMz3jtA+N4BLyuVbQhjDkUvq6Rav9yg1InH260erA69hI&#10;M+qZy20vN1GUSKs74gutHvC2xfprf7QKPi6a9ye/PLzO8TYe7h6nKn0zlVLnZ8vNNYiAS/iD4Vef&#10;1aFkp4M7kvGiV5BsooxRBdsUBOdZkvFwYHAdpyDLQv7/oPwBAAD//wMAUEsBAi0AFAAGAAgAAAAh&#10;ALaDOJL+AAAA4QEAABMAAAAAAAAAAAAAAAAAAAAAAFtDb250ZW50X1R5cGVzXS54bWxQSwECLQAU&#10;AAYACAAAACEAOP0h/9YAAACUAQAACwAAAAAAAAAAAAAAAAAvAQAAX3JlbHMvLnJlbHNQSwECLQAU&#10;AAYACAAAACEAsmx39I0CAACPBQAADgAAAAAAAAAAAAAAAAAuAgAAZHJzL2Uyb0RvYy54bWxQSwEC&#10;LQAUAAYACAAAACEAwldNVeAAAAAJAQAADwAAAAAAAAAAAAAAAADnBAAAZHJzL2Rvd25yZXYueG1s&#10;UEsFBgAAAAAEAAQA8wAAAPQFAAAAAA==&#10;" fillcolor="white [3201]" stroked="f" strokeweight=".5pt">
                <v:textbox>
                  <w:txbxContent>
                    <w:p w:rsidR="000D4BE8" w:rsidRPr="000D4BE8" w:rsidRDefault="000D4BE8" w:rsidP="000D4BE8">
                      <w:pPr>
                        <w:rPr>
                          <w:i/>
                        </w:rPr>
                      </w:pPr>
                      <w:r>
                        <w:rPr>
                          <w:rFonts w:ascii="Times New Roman" w:hAnsi="Times New Roman" w:cs="Times New Roman"/>
                          <w:b/>
                          <w:color w:val="0070C0"/>
                          <w:sz w:val="24"/>
                          <w:szCs w:val="28"/>
                        </w:rPr>
                        <w:t xml:space="preserve">The </w:t>
                      </w:r>
                      <w:r w:rsidRPr="000D4BE8">
                        <w:rPr>
                          <w:rFonts w:ascii="Times New Roman" w:hAnsi="Times New Roman" w:cs="Times New Roman"/>
                          <w:b/>
                          <w:color w:val="0070C0"/>
                          <w:sz w:val="24"/>
                          <w:szCs w:val="28"/>
                        </w:rPr>
                        <w:t xml:space="preserve">Strategic Groupings on </w:t>
                      </w:r>
                      <w:r w:rsidRPr="000D4BE8">
                        <w:rPr>
                          <w:rFonts w:ascii="Times New Roman" w:hAnsi="Times New Roman" w:cs="Times New Roman"/>
                          <w:b/>
                          <w:i/>
                          <w:color w:val="0070C0"/>
                          <w:sz w:val="24"/>
                          <w:szCs w:val="28"/>
                        </w:rPr>
                        <w:t xml:space="preserve">Public Policies and Population Health </w:t>
                      </w:r>
                      <w:r>
                        <w:rPr>
                          <w:rFonts w:ascii="Times New Roman" w:hAnsi="Times New Roman" w:cs="Times New Roman"/>
                          <w:b/>
                          <w:color w:val="0070C0"/>
                          <w:sz w:val="24"/>
                          <w:szCs w:val="28"/>
                        </w:rPr>
                        <w:t xml:space="preserve">and </w:t>
                      </w:r>
                      <w:r w:rsidRPr="000D4BE8">
                        <w:rPr>
                          <w:rFonts w:ascii="Times New Roman" w:hAnsi="Times New Roman" w:cs="Times New Roman"/>
                          <w:b/>
                          <w:i/>
                          <w:color w:val="0070C0"/>
                          <w:sz w:val="24"/>
                          <w:szCs w:val="28"/>
                        </w:rPr>
                        <w:t>Ethics and Integrity</w:t>
                      </w:r>
                    </w:p>
                  </w:txbxContent>
                </v:textbox>
                <w10:wrap anchorx="margin"/>
              </v:shape>
            </w:pict>
          </mc:Fallback>
        </mc:AlternateContent>
      </w:r>
      <w:r w:rsidR="00ED3D3E">
        <w:rPr>
          <w:rFonts w:ascii="Times New Roman" w:hAnsi="Times New Roman" w:cs="Times New Roman"/>
          <w:b/>
          <w:bCs/>
          <w:i/>
          <w:iCs/>
          <w:noProof/>
          <w:color w:val="0070C0"/>
          <w:sz w:val="24"/>
          <w:szCs w:val="24"/>
          <w:lang w:val="fr-CA" w:eastAsia="fr-CA"/>
        </w:rPr>
        <w:drawing>
          <wp:inline distT="0" distB="0" distL="0" distR="0" wp14:anchorId="3F201973" wp14:editId="4D7D28AB">
            <wp:extent cx="2035534" cy="678512"/>
            <wp:effectExtent l="0" t="0" r="317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horizontal RRSP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923" cy="683308"/>
                    </a:xfrm>
                    <a:prstGeom prst="rect">
                      <a:avLst/>
                    </a:prstGeom>
                  </pic:spPr>
                </pic:pic>
              </a:graphicData>
            </a:graphic>
          </wp:inline>
        </w:drawing>
      </w:r>
    </w:p>
    <w:p w:rsidR="00ED3D3E" w:rsidRDefault="00ED3D3E" w:rsidP="007C417A">
      <w:pPr>
        <w:rPr>
          <w:rFonts w:ascii="Times New Roman" w:hAnsi="Times New Roman" w:cs="Times New Roman"/>
          <w:b/>
          <w:bCs/>
          <w:i/>
          <w:iCs/>
          <w:color w:val="0070C0"/>
          <w:sz w:val="24"/>
          <w:szCs w:val="24"/>
        </w:rPr>
      </w:pPr>
    </w:p>
    <w:p w:rsidR="007C417A" w:rsidRPr="00ED3D3E" w:rsidRDefault="007C417A" w:rsidP="00ED3D3E">
      <w:pPr>
        <w:spacing w:after="22" w:line="240" w:lineRule="auto"/>
        <w:jc w:val="center"/>
        <w:rPr>
          <w:rFonts w:ascii="Times New Roman" w:hAnsi="Times New Roman" w:cs="Times New Roman"/>
          <w:sz w:val="32"/>
          <w:szCs w:val="32"/>
        </w:rPr>
      </w:pPr>
      <w:r w:rsidRPr="00ED3D3E">
        <w:rPr>
          <w:rFonts w:ascii="Times New Roman" w:hAnsi="Times New Roman" w:cs="Times New Roman"/>
          <w:b/>
          <w:bCs/>
          <w:i/>
          <w:iCs/>
          <w:color w:val="0070C0"/>
          <w:sz w:val="32"/>
          <w:szCs w:val="32"/>
        </w:rPr>
        <w:t>PolÉthicas</w:t>
      </w:r>
      <w:r w:rsidRPr="00ED3D3E">
        <w:rPr>
          <w:rFonts w:ascii="Times New Roman" w:hAnsi="Times New Roman" w:cs="Times New Roman"/>
          <w:b/>
          <w:bCs/>
          <w:color w:val="0070C0"/>
          <w:sz w:val="32"/>
          <w:szCs w:val="32"/>
        </w:rPr>
        <w:t> Case Study Bank</w:t>
      </w:r>
    </w:p>
    <w:p w:rsidR="007C417A" w:rsidRPr="00ED3D3E" w:rsidRDefault="007C417A" w:rsidP="00ED3D3E">
      <w:pPr>
        <w:spacing w:after="22" w:line="240" w:lineRule="auto"/>
        <w:jc w:val="center"/>
        <w:rPr>
          <w:rFonts w:ascii="Times New Roman" w:hAnsi="Times New Roman" w:cs="Times New Roman"/>
          <w:sz w:val="32"/>
          <w:szCs w:val="32"/>
        </w:rPr>
      </w:pPr>
      <w:r w:rsidRPr="00ED3D3E">
        <w:rPr>
          <w:rFonts w:ascii="Times New Roman" w:hAnsi="Times New Roman" w:cs="Times New Roman"/>
          <w:b/>
          <w:bCs/>
          <w:color w:val="0070C0"/>
          <w:sz w:val="32"/>
          <w:szCs w:val="32"/>
        </w:rPr>
        <w:t>Call for Proposals</w:t>
      </w:r>
    </w:p>
    <w:p w:rsidR="007C417A" w:rsidRDefault="007C417A" w:rsidP="007C417A">
      <w:pPr>
        <w:rPr>
          <w:rFonts w:ascii="Times New Roman" w:hAnsi="Times New Roman" w:cs="Times New Roman"/>
          <w:sz w:val="24"/>
          <w:szCs w:val="24"/>
        </w:rPr>
      </w:pPr>
    </w:p>
    <w:p w:rsidR="00F749B0" w:rsidRPr="00F83BDE" w:rsidRDefault="00F749B0" w:rsidP="007C417A">
      <w:pPr>
        <w:rPr>
          <w:rFonts w:ascii="Times New Roman" w:hAnsi="Times New Roman" w:cs="Times New Roman"/>
          <w:sz w:val="24"/>
          <w:szCs w:val="24"/>
        </w:rPr>
      </w:pPr>
    </w:p>
    <w:p w:rsidR="007C417A" w:rsidRPr="00ED3D3E" w:rsidRDefault="007C417A" w:rsidP="00ED3D3E">
      <w:pPr>
        <w:jc w:val="center"/>
        <w:rPr>
          <w:rFonts w:ascii="Times New Roman" w:hAnsi="Times New Roman" w:cs="Times New Roman"/>
          <w:b/>
          <w:sz w:val="24"/>
          <w:szCs w:val="24"/>
        </w:rPr>
      </w:pPr>
      <w:r w:rsidRPr="00ED3D3E">
        <w:rPr>
          <w:rFonts w:ascii="Times New Roman" w:hAnsi="Times New Roman" w:cs="Times New Roman"/>
          <w:b/>
          <w:sz w:val="24"/>
          <w:szCs w:val="24"/>
        </w:rPr>
        <w:t>Context</w:t>
      </w:r>
    </w:p>
    <w:p w:rsidR="00F749B0" w:rsidRDefault="007C417A" w:rsidP="00F749B0">
      <w:pPr>
        <w:spacing w:after="0"/>
        <w:jc w:val="both"/>
        <w:rPr>
          <w:rFonts w:ascii="Times New Roman" w:hAnsi="Times New Roman" w:cs="Times New Roman"/>
          <w:sz w:val="24"/>
          <w:szCs w:val="24"/>
        </w:rPr>
      </w:pPr>
      <w:r w:rsidRPr="00F83BDE">
        <w:rPr>
          <w:rFonts w:ascii="Times New Roman" w:hAnsi="Times New Roman" w:cs="Times New Roman"/>
          <w:sz w:val="24"/>
          <w:szCs w:val="24"/>
        </w:rPr>
        <w:t xml:space="preserve">The </w:t>
      </w:r>
      <w:r w:rsidRPr="00F83BDE">
        <w:rPr>
          <w:rFonts w:ascii="Times New Roman" w:hAnsi="Times New Roman" w:cs="Times New Roman"/>
          <w:i/>
          <w:iCs/>
          <w:sz w:val="24"/>
          <w:szCs w:val="24"/>
        </w:rPr>
        <w:t>PolÉthicas</w:t>
      </w:r>
      <w:r w:rsidRPr="00F83BDE">
        <w:rPr>
          <w:rFonts w:ascii="Times New Roman" w:hAnsi="Times New Roman" w:cs="Times New Roman"/>
          <w:sz w:val="24"/>
          <w:szCs w:val="24"/>
        </w:rPr>
        <w:t xml:space="preserve"> case study bank is a joint initiative of the Strategic Groupings on </w:t>
      </w:r>
      <w:r w:rsidRPr="00977792">
        <w:rPr>
          <w:rFonts w:ascii="Times New Roman" w:hAnsi="Times New Roman" w:cs="Times New Roman"/>
          <w:i/>
          <w:sz w:val="24"/>
          <w:szCs w:val="24"/>
        </w:rPr>
        <w:t>Public Policy</w:t>
      </w:r>
      <w:r w:rsidR="00977792" w:rsidRPr="00977792">
        <w:rPr>
          <w:rFonts w:ascii="Times New Roman" w:hAnsi="Times New Roman" w:cs="Times New Roman"/>
          <w:i/>
          <w:sz w:val="24"/>
          <w:szCs w:val="24"/>
        </w:rPr>
        <w:t xml:space="preserve"> and Population Health</w:t>
      </w:r>
      <w:r w:rsidRPr="00F83BDE">
        <w:rPr>
          <w:rFonts w:ascii="Times New Roman" w:hAnsi="Times New Roman" w:cs="Times New Roman"/>
          <w:sz w:val="24"/>
          <w:szCs w:val="24"/>
        </w:rPr>
        <w:t xml:space="preserve"> and </w:t>
      </w:r>
      <w:r w:rsidRPr="00977792">
        <w:rPr>
          <w:rFonts w:ascii="Times New Roman" w:hAnsi="Times New Roman" w:cs="Times New Roman"/>
          <w:i/>
          <w:sz w:val="24"/>
          <w:szCs w:val="24"/>
        </w:rPr>
        <w:t>Ethics and Integrity</w:t>
      </w:r>
      <w:r w:rsidR="000E26E4">
        <w:rPr>
          <w:rFonts w:ascii="Times New Roman" w:hAnsi="Times New Roman" w:cs="Times New Roman"/>
          <w:sz w:val="24"/>
          <w:szCs w:val="24"/>
        </w:rPr>
        <w:t xml:space="preserve"> of the Quebec Population Health Research Network (QPHRN)</w:t>
      </w:r>
      <w:r w:rsidRPr="00F83BDE">
        <w:rPr>
          <w:rFonts w:ascii="Times New Roman" w:hAnsi="Times New Roman" w:cs="Times New Roman"/>
          <w:sz w:val="24"/>
          <w:szCs w:val="24"/>
        </w:rPr>
        <w:t>. It aims to capitalize on the expertise of each grouping, to combine and to enhance the knowledge and practices developed so far in public policy and ethics analysis. </w:t>
      </w:r>
      <w:r w:rsidR="002306BF" w:rsidRPr="00F83BDE">
        <w:rPr>
          <w:rFonts w:ascii="Times New Roman" w:hAnsi="Times New Roman" w:cs="Times New Roman"/>
          <w:sz w:val="24"/>
          <w:szCs w:val="24"/>
        </w:rPr>
        <w:t>The case study examines multiple</w:t>
      </w:r>
      <w:r w:rsidRPr="00F83BDE">
        <w:rPr>
          <w:rFonts w:ascii="Times New Roman" w:hAnsi="Times New Roman" w:cs="Times New Roman"/>
          <w:sz w:val="24"/>
          <w:szCs w:val="24"/>
        </w:rPr>
        <w:t xml:space="preserve"> problems in different contexts and the ethical issues that may affect public health policies. Thus, this call for proposals aims to </w:t>
      </w:r>
      <w:r w:rsidR="002306BF" w:rsidRPr="00F83BDE">
        <w:rPr>
          <w:rFonts w:ascii="Times New Roman" w:hAnsi="Times New Roman" w:cs="Times New Roman"/>
          <w:sz w:val="24"/>
          <w:szCs w:val="24"/>
        </w:rPr>
        <w:t>support</w:t>
      </w:r>
      <w:r w:rsidRPr="00F83BDE">
        <w:rPr>
          <w:rFonts w:ascii="Times New Roman" w:hAnsi="Times New Roman" w:cs="Times New Roman"/>
          <w:sz w:val="24"/>
          <w:szCs w:val="24"/>
        </w:rPr>
        <w:t xml:space="preserve"> the case study bank </w:t>
      </w:r>
      <w:r w:rsidRPr="00F83BDE">
        <w:rPr>
          <w:rFonts w:ascii="Times New Roman" w:hAnsi="Times New Roman" w:cs="Times New Roman"/>
          <w:i/>
          <w:iCs/>
          <w:sz w:val="24"/>
          <w:szCs w:val="24"/>
        </w:rPr>
        <w:t>PolÉthicas,</w:t>
      </w:r>
      <w:r w:rsidRPr="00F83BDE">
        <w:rPr>
          <w:rFonts w:ascii="Times New Roman" w:hAnsi="Times New Roman" w:cs="Times New Roman"/>
          <w:sz w:val="24"/>
          <w:szCs w:val="24"/>
        </w:rPr>
        <w:t> currently in development.</w:t>
      </w:r>
    </w:p>
    <w:p w:rsidR="00F749B0" w:rsidRDefault="00F749B0" w:rsidP="00F749B0">
      <w:pPr>
        <w:spacing w:after="0"/>
        <w:jc w:val="both"/>
        <w:rPr>
          <w:rFonts w:ascii="Times New Roman" w:hAnsi="Times New Roman" w:cs="Times New Roman"/>
          <w:sz w:val="24"/>
          <w:szCs w:val="24"/>
        </w:rPr>
      </w:pPr>
    </w:p>
    <w:p w:rsidR="00F749B0" w:rsidRDefault="007C417A" w:rsidP="00F749B0">
      <w:pPr>
        <w:spacing w:after="0"/>
        <w:jc w:val="both"/>
        <w:rPr>
          <w:rFonts w:ascii="Times New Roman" w:hAnsi="Times New Roman" w:cs="Times New Roman"/>
          <w:sz w:val="24"/>
          <w:szCs w:val="24"/>
        </w:rPr>
      </w:pPr>
      <w:r w:rsidRPr="00F83BDE">
        <w:rPr>
          <w:rFonts w:ascii="Times New Roman" w:hAnsi="Times New Roman" w:cs="Times New Roman"/>
          <w:sz w:val="24"/>
          <w:szCs w:val="24"/>
        </w:rPr>
        <w:t xml:space="preserve">Public policies structure and guide action in various sectors of society. They are a key element in improving the health of populations. The adoption of “Healthy Public Policies” by governments or </w:t>
      </w:r>
      <w:r w:rsidRPr="00F83BDE">
        <w:rPr>
          <w:rFonts w:ascii="Times New Roman" w:hAnsi="Times New Roman" w:cs="Times New Roman"/>
          <w:noProof/>
          <w:sz w:val="24"/>
          <w:szCs w:val="24"/>
        </w:rPr>
        <w:t xml:space="preserve">Public Policies Favorable to Health </w:t>
      </w:r>
      <w:r w:rsidR="002306BF" w:rsidRPr="00F83BDE">
        <w:rPr>
          <w:rFonts w:ascii="Times New Roman" w:hAnsi="Times New Roman" w:cs="Times New Roman"/>
          <w:noProof/>
          <w:sz w:val="24"/>
          <w:szCs w:val="24"/>
        </w:rPr>
        <w:t xml:space="preserve">(PPFH) </w:t>
      </w:r>
      <w:r w:rsidRPr="00F83BDE">
        <w:rPr>
          <w:rFonts w:ascii="Times New Roman" w:hAnsi="Times New Roman" w:cs="Times New Roman"/>
          <w:noProof/>
          <w:sz w:val="24"/>
          <w:szCs w:val="24"/>
        </w:rPr>
        <w:t>have for decades been a central focus of health promotion strategies</w:t>
      </w:r>
      <w:r w:rsidRPr="00F83BDE">
        <w:rPr>
          <w:rFonts w:ascii="Times New Roman" w:hAnsi="Times New Roman" w:cs="Times New Roman"/>
          <w:sz w:val="24"/>
          <w:szCs w:val="24"/>
        </w:rPr>
        <w:t>. These policies target the determinants of health other than the health care system and health services.</w:t>
      </w:r>
    </w:p>
    <w:p w:rsidR="00F749B0" w:rsidRDefault="00F749B0" w:rsidP="00F749B0">
      <w:pPr>
        <w:spacing w:after="0"/>
        <w:jc w:val="both"/>
        <w:rPr>
          <w:rFonts w:ascii="Times New Roman" w:hAnsi="Times New Roman" w:cs="Times New Roman"/>
          <w:sz w:val="24"/>
          <w:szCs w:val="24"/>
        </w:rPr>
      </w:pPr>
    </w:p>
    <w:p w:rsidR="007C417A" w:rsidRDefault="007C417A" w:rsidP="00F749B0">
      <w:pPr>
        <w:spacing w:after="0"/>
        <w:jc w:val="both"/>
        <w:rPr>
          <w:rFonts w:ascii="Times New Roman" w:hAnsi="Times New Roman" w:cs="Times New Roman"/>
          <w:sz w:val="24"/>
          <w:szCs w:val="24"/>
        </w:rPr>
      </w:pPr>
      <w:r w:rsidRPr="00F83BDE">
        <w:rPr>
          <w:rFonts w:ascii="Times New Roman" w:hAnsi="Times New Roman" w:cs="Times New Roman"/>
          <w:sz w:val="24"/>
          <w:szCs w:val="24"/>
        </w:rPr>
        <w:t>Political science offers tools to be</w:t>
      </w:r>
      <w:r w:rsidR="00003FAA" w:rsidRPr="00F83BDE">
        <w:rPr>
          <w:rFonts w:ascii="Times New Roman" w:hAnsi="Times New Roman" w:cs="Times New Roman"/>
          <w:sz w:val="24"/>
          <w:szCs w:val="24"/>
        </w:rPr>
        <w:t>tter understand policy-making: w</w:t>
      </w:r>
      <w:r w:rsidRPr="00F83BDE">
        <w:rPr>
          <w:rFonts w:ascii="Times New Roman" w:hAnsi="Times New Roman" w:cs="Times New Roman"/>
          <w:sz w:val="24"/>
          <w:szCs w:val="24"/>
        </w:rPr>
        <w:t>hat problems do the elected officials draw attention to? </w:t>
      </w:r>
      <w:r w:rsidR="00003FAA" w:rsidRPr="00F83BDE">
        <w:rPr>
          <w:rFonts w:ascii="Times New Roman" w:hAnsi="Times New Roman" w:cs="Times New Roman"/>
          <w:sz w:val="24"/>
          <w:szCs w:val="24"/>
        </w:rPr>
        <w:t>W</w:t>
      </w:r>
      <w:r w:rsidRPr="00F83BDE">
        <w:rPr>
          <w:rFonts w:ascii="Times New Roman" w:hAnsi="Times New Roman" w:cs="Times New Roman"/>
          <w:sz w:val="24"/>
          <w:szCs w:val="24"/>
        </w:rPr>
        <w:t>hat roles do experts play when formulating solutions? How are health and well-being perceived by actors in sectors other than health? What does the analysis of implementation tell us? </w:t>
      </w:r>
      <w:r w:rsidR="00003FAA" w:rsidRPr="00F83BDE">
        <w:rPr>
          <w:rFonts w:ascii="Times New Roman" w:hAnsi="Times New Roman" w:cs="Times New Roman"/>
          <w:sz w:val="24"/>
          <w:szCs w:val="24"/>
        </w:rPr>
        <w:t xml:space="preserve">Why isn’t </w:t>
      </w:r>
      <w:r w:rsidRPr="00F83BDE">
        <w:rPr>
          <w:rFonts w:ascii="Times New Roman" w:hAnsi="Times New Roman" w:cs="Times New Roman"/>
          <w:sz w:val="24"/>
          <w:szCs w:val="24"/>
        </w:rPr>
        <w:t>there more emphasis on evaluation to improve public policy? A better understand</w:t>
      </w:r>
      <w:r w:rsidR="00003FAA" w:rsidRPr="00F83BDE">
        <w:rPr>
          <w:rFonts w:ascii="Times New Roman" w:hAnsi="Times New Roman" w:cs="Times New Roman"/>
          <w:sz w:val="24"/>
          <w:szCs w:val="24"/>
        </w:rPr>
        <w:t xml:space="preserve">ing of how public policy is realized </w:t>
      </w:r>
      <w:r w:rsidRPr="00F83BDE">
        <w:rPr>
          <w:rFonts w:ascii="Times New Roman" w:hAnsi="Times New Roman" w:cs="Times New Roman"/>
          <w:sz w:val="24"/>
          <w:szCs w:val="24"/>
        </w:rPr>
        <w:t>is an important asset for public health actors.</w:t>
      </w:r>
    </w:p>
    <w:p w:rsidR="00F749B0" w:rsidRPr="00F83BDE" w:rsidRDefault="00F749B0" w:rsidP="00F749B0">
      <w:pPr>
        <w:spacing w:after="0"/>
        <w:jc w:val="both"/>
        <w:rPr>
          <w:rFonts w:ascii="Times New Roman" w:hAnsi="Times New Roman" w:cs="Times New Roman"/>
          <w:sz w:val="24"/>
          <w:szCs w:val="24"/>
        </w:rPr>
      </w:pPr>
    </w:p>
    <w:p w:rsidR="007C417A" w:rsidRDefault="00003FAA" w:rsidP="00F749B0">
      <w:pPr>
        <w:spacing w:after="240"/>
        <w:jc w:val="both"/>
        <w:rPr>
          <w:rFonts w:ascii="Times New Roman" w:hAnsi="Times New Roman" w:cs="Times New Roman"/>
          <w:noProof/>
          <w:sz w:val="24"/>
          <w:szCs w:val="24"/>
        </w:rPr>
      </w:pPr>
      <w:r w:rsidRPr="00F83BDE">
        <w:rPr>
          <w:rFonts w:ascii="Times New Roman" w:hAnsi="Times New Roman" w:cs="Times New Roman"/>
          <w:noProof/>
          <w:sz w:val="24"/>
          <w:szCs w:val="24"/>
        </w:rPr>
        <w:t>Public health ethics (PHE), an interdisciplinary field developed over the past two decades in response to increasingly complex ethical issues (individual and collective rights, resource allocation), focuses on moral issues using concepts of ethical and political philosophy to sol</w:t>
      </w:r>
      <w:r w:rsidR="005D1336">
        <w:rPr>
          <w:rFonts w:ascii="Times New Roman" w:hAnsi="Times New Roman" w:cs="Times New Roman"/>
          <w:noProof/>
          <w:sz w:val="24"/>
          <w:szCs w:val="24"/>
        </w:rPr>
        <w:t>ve population health problems. It is imperative f</w:t>
      </w:r>
      <w:r w:rsidRPr="00F83BDE">
        <w:rPr>
          <w:rFonts w:ascii="Times New Roman" w:hAnsi="Times New Roman" w:cs="Times New Roman"/>
          <w:noProof/>
          <w:sz w:val="24"/>
          <w:szCs w:val="24"/>
        </w:rPr>
        <w:t>or t</w:t>
      </w:r>
      <w:r w:rsidR="005D1336">
        <w:rPr>
          <w:rFonts w:ascii="Times New Roman" w:hAnsi="Times New Roman" w:cs="Times New Roman"/>
          <w:noProof/>
          <w:sz w:val="24"/>
          <w:szCs w:val="24"/>
        </w:rPr>
        <w:t xml:space="preserve">he validity of public policies </w:t>
      </w:r>
      <w:r w:rsidRPr="00F83BDE">
        <w:rPr>
          <w:rFonts w:ascii="Times New Roman" w:hAnsi="Times New Roman" w:cs="Times New Roman"/>
          <w:noProof/>
          <w:sz w:val="24"/>
          <w:szCs w:val="24"/>
        </w:rPr>
        <w:t>to understand how ethical concepts relate to practice.</w:t>
      </w:r>
    </w:p>
    <w:p w:rsidR="00F749B0" w:rsidRDefault="00F749B0" w:rsidP="00F749B0">
      <w:pPr>
        <w:spacing w:after="240"/>
        <w:jc w:val="both"/>
        <w:rPr>
          <w:rFonts w:ascii="Times New Roman" w:hAnsi="Times New Roman" w:cs="Times New Roman"/>
          <w:noProof/>
          <w:sz w:val="24"/>
          <w:szCs w:val="24"/>
        </w:rPr>
      </w:pPr>
    </w:p>
    <w:p w:rsidR="00F749B0" w:rsidRDefault="00F749B0" w:rsidP="00F749B0">
      <w:pPr>
        <w:spacing w:after="240"/>
        <w:jc w:val="both"/>
        <w:rPr>
          <w:rFonts w:ascii="Times New Roman" w:hAnsi="Times New Roman" w:cs="Times New Roman"/>
          <w:noProof/>
          <w:sz w:val="24"/>
          <w:szCs w:val="24"/>
        </w:rPr>
      </w:pPr>
    </w:p>
    <w:p w:rsidR="0047760C" w:rsidRPr="00F83BDE" w:rsidRDefault="0047760C" w:rsidP="00F749B0">
      <w:pPr>
        <w:spacing w:after="240"/>
        <w:jc w:val="both"/>
        <w:rPr>
          <w:rFonts w:ascii="Times New Roman" w:hAnsi="Times New Roman" w:cs="Times New Roman"/>
          <w:noProof/>
          <w:sz w:val="24"/>
          <w:szCs w:val="24"/>
        </w:rPr>
      </w:pPr>
    </w:p>
    <w:p w:rsidR="006134B7" w:rsidRPr="00F34E6B" w:rsidRDefault="007C417A" w:rsidP="007C417A">
      <w:pPr>
        <w:rPr>
          <w:rFonts w:ascii="Times New Roman" w:hAnsi="Times New Roman" w:cs="Times New Roman"/>
          <w:b/>
          <w:bCs/>
          <w:smallCaps/>
          <w:sz w:val="24"/>
          <w:szCs w:val="24"/>
        </w:rPr>
      </w:pPr>
      <w:r w:rsidRPr="00F34E6B">
        <w:rPr>
          <w:rFonts w:ascii="Times New Roman" w:hAnsi="Times New Roman" w:cs="Times New Roman"/>
          <w:b/>
          <w:bCs/>
          <w:smallCaps/>
          <w:sz w:val="24"/>
          <w:szCs w:val="24"/>
        </w:rPr>
        <w:lastRenderedPageBreak/>
        <w:t>Objectives of the case </w:t>
      </w:r>
      <w:r w:rsidR="00003FAA" w:rsidRPr="00F34E6B">
        <w:rPr>
          <w:rFonts w:ascii="Times New Roman" w:hAnsi="Times New Roman" w:cs="Times New Roman"/>
          <w:b/>
          <w:bCs/>
          <w:smallCaps/>
          <w:sz w:val="24"/>
          <w:szCs w:val="24"/>
        </w:rPr>
        <w:t>study bank</w:t>
      </w:r>
      <w:r w:rsidR="00003FAA" w:rsidRPr="00F34E6B">
        <w:rPr>
          <w:rFonts w:ascii="Times New Roman" w:hAnsi="Times New Roman" w:cs="Times New Roman"/>
          <w:b/>
          <w:bCs/>
          <w:i/>
          <w:iCs/>
          <w:smallCaps/>
          <w:sz w:val="24"/>
          <w:szCs w:val="24"/>
        </w:rPr>
        <w:t xml:space="preserve"> </w:t>
      </w:r>
      <w:r w:rsidRPr="00F34E6B">
        <w:rPr>
          <w:rFonts w:ascii="Times New Roman" w:hAnsi="Times New Roman" w:cs="Times New Roman"/>
          <w:b/>
          <w:bCs/>
          <w:i/>
          <w:iCs/>
          <w:smallCaps/>
          <w:sz w:val="24"/>
          <w:szCs w:val="24"/>
        </w:rPr>
        <w:t>PolÉthicas</w:t>
      </w:r>
      <w:r w:rsidRPr="00F34E6B">
        <w:rPr>
          <w:rFonts w:ascii="Times New Roman" w:hAnsi="Times New Roman" w:cs="Times New Roman"/>
          <w:b/>
          <w:bCs/>
          <w:smallCaps/>
          <w:sz w:val="24"/>
          <w:szCs w:val="24"/>
        </w:rPr>
        <w:t> </w:t>
      </w:r>
    </w:p>
    <w:p w:rsidR="007C417A" w:rsidRPr="00F83BDE" w:rsidRDefault="006134B7" w:rsidP="00F749B0">
      <w:pPr>
        <w:pStyle w:val="Paragraphedeliste"/>
        <w:numPr>
          <w:ilvl w:val="0"/>
          <w:numId w:val="27"/>
        </w:numPr>
        <w:jc w:val="both"/>
        <w:rPr>
          <w:rFonts w:ascii="Times New Roman" w:hAnsi="Times New Roman" w:cs="Times New Roman"/>
          <w:sz w:val="24"/>
          <w:szCs w:val="24"/>
        </w:rPr>
      </w:pPr>
      <w:r w:rsidRPr="00F83BDE">
        <w:rPr>
          <w:rFonts w:ascii="Times New Roman" w:hAnsi="Times New Roman" w:cs="Times New Roman"/>
          <w:sz w:val="24"/>
          <w:szCs w:val="24"/>
        </w:rPr>
        <w:t>Foster a better understanding of public policy-making and the decision-making process;</w:t>
      </w:r>
    </w:p>
    <w:p w:rsidR="006134B7" w:rsidRPr="00F83BDE" w:rsidRDefault="006134B7" w:rsidP="00F749B0">
      <w:pPr>
        <w:pStyle w:val="Paragraphedeliste"/>
        <w:numPr>
          <w:ilvl w:val="0"/>
          <w:numId w:val="27"/>
        </w:numPr>
        <w:jc w:val="both"/>
        <w:rPr>
          <w:rFonts w:ascii="Times New Roman" w:hAnsi="Times New Roman" w:cs="Times New Roman"/>
          <w:sz w:val="24"/>
          <w:szCs w:val="24"/>
        </w:rPr>
      </w:pPr>
      <w:r w:rsidRPr="00F83BDE">
        <w:rPr>
          <w:rFonts w:ascii="Times New Roman" w:hAnsi="Times New Roman" w:cs="Times New Roman"/>
          <w:sz w:val="24"/>
          <w:szCs w:val="24"/>
        </w:rPr>
        <w:t>Promote understanding of ethical issues and challenges in public health policies;</w:t>
      </w:r>
    </w:p>
    <w:p w:rsidR="006134B7" w:rsidRDefault="006134B7" w:rsidP="00F749B0">
      <w:pPr>
        <w:pStyle w:val="Paragraphedeliste"/>
        <w:numPr>
          <w:ilvl w:val="0"/>
          <w:numId w:val="27"/>
        </w:numPr>
        <w:jc w:val="both"/>
        <w:rPr>
          <w:rFonts w:ascii="Times New Roman" w:hAnsi="Times New Roman" w:cs="Times New Roman"/>
          <w:sz w:val="24"/>
          <w:szCs w:val="24"/>
        </w:rPr>
      </w:pPr>
      <w:r w:rsidRPr="00F83BDE">
        <w:rPr>
          <w:rFonts w:ascii="Times New Roman" w:hAnsi="Times New Roman" w:cs="Times New Roman"/>
          <w:noProof/>
          <w:sz w:val="24"/>
          <w:szCs w:val="24"/>
        </w:rPr>
        <w:t>Provide a pedagogical and research tool for students, researchers and decision-makers, as well as managers and public health professionals.</w:t>
      </w:r>
    </w:p>
    <w:p w:rsidR="00F749B0" w:rsidRPr="00F83BDE" w:rsidRDefault="00F749B0" w:rsidP="00F749B0">
      <w:pPr>
        <w:pStyle w:val="Paragraphedeliste"/>
        <w:jc w:val="both"/>
        <w:rPr>
          <w:rFonts w:ascii="Times New Roman" w:hAnsi="Times New Roman" w:cs="Times New Roman"/>
          <w:sz w:val="24"/>
          <w:szCs w:val="24"/>
        </w:rPr>
      </w:pPr>
    </w:p>
    <w:p w:rsidR="007C417A" w:rsidRPr="00F34E6B" w:rsidRDefault="007C417A" w:rsidP="00F749B0">
      <w:pPr>
        <w:jc w:val="both"/>
        <w:rPr>
          <w:rFonts w:ascii="Times New Roman" w:hAnsi="Times New Roman" w:cs="Times New Roman"/>
          <w:smallCaps/>
          <w:sz w:val="24"/>
          <w:szCs w:val="24"/>
        </w:rPr>
      </w:pPr>
      <w:r w:rsidRPr="00F34E6B">
        <w:rPr>
          <w:rFonts w:ascii="Times New Roman" w:hAnsi="Times New Roman" w:cs="Times New Roman"/>
          <w:b/>
          <w:bCs/>
          <w:smallCaps/>
          <w:sz w:val="24"/>
          <w:szCs w:val="24"/>
        </w:rPr>
        <w:t>Target Audience</w:t>
      </w:r>
    </w:p>
    <w:p w:rsidR="007C417A" w:rsidRPr="00F83BDE" w:rsidRDefault="007C417A" w:rsidP="00F749B0">
      <w:pPr>
        <w:jc w:val="both"/>
        <w:rPr>
          <w:rFonts w:ascii="Times New Roman" w:hAnsi="Times New Roman" w:cs="Times New Roman"/>
          <w:sz w:val="24"/>
          <w:szCs w:val="24"/>
        </w:rPr>
      </w:pPr>
      <w:r w:rsidRPr="00F83BDE">
        <w:rPr>
          <w:rFonts w:ascii="Times New Roman" w:hAnsi="Times New Roman" w:cs="Times New Roman"/>
          <w:sz w:val="24"/>
          <w:szCs w:val="24"/>
        </w:rPr>
        <w:t>This case bank aims to reach all those interested in public policies and their ethical issues. Cases will be available online. Students, researchers from academia and practice, public health managers and professionals are invited to submit case</w:t>
      </w:r>
      <w:r w:rsidR="006134B7" w:rsidRPr="00F83BDE">
        <w:rPr>
          <w:rFonts w:ascii="Times New Roman" w:hAnsi="Times New Roman" w:cs="Times New Roman"/>
          <w:sz w:val="24"/>
          <w:szCs w:val="24"/>
        </w:rPr>
        <w:t>s</w:t>
      </w:r>
      <w:r w:rsidRPr="00F83BDE">
        <w:rPr>
          <w:rFonts w:ascii="Times New Roman" w:hAnsi="Times New Roman" w:cs="Times New Roman"/>
          <w:sz w:val="24"/>
          <w:szCs w:val="24"/>
        </w:rPr>
        <w:t>.</w:t>
      </w:r>
    </w:p>
    <w:p w:rsidR="00F749B0" w:rsidRDefault="00F749B0" w:rsidP="000263DA">
      <w:pPr>
        <w:spacing w:after="0"/>
        <w:jc w:val="center"/>
        <w:rPr>
          <w:rFonts w:ascii="Times New Roman" w:hAnsi="Times New Roman" w:cs="Times New Roman"/>
          <w:b/>
          <w:bCs/>
          <w:color w:val="212121"/>
          <w:sz w:val="24"/>
          <w:szCs w:val="24"/>
        </w:rPr>
      </w:pPr>
    </w:p>
    <w:p w:rsidR="007C417A" w:rsidRPr="00F83BDE" w:rsidRDefault="007C417A" w:rsidP="000263DA">
      <w:pPr>
        <w:spacing w:after="0"/>
        <w:jc w:val="center"/>
        <w:rPr>
          <w:rFonts w:ascii="Times New Roman" w:hAnsi="Times New Roman" w:cs="Times New Roman"/>
          <w:sz w:val="24"/>
          <w:szCs w:val="24"/>
        </w:rPr>
      </w:pPr>
      <w:r w:rsidRPr="00F83BDE">
        <w:rPr>
          <w:rFonts w:ascii="Times New Roman" w:hAnsi="Times New Roman" w:cs="Times New Roman"/>
          <w:b/>
          <w:bCs/>
          <w:color w:val="212121"/>
          <w:sz w:val="24"/>
          <w:szCs w:val="24"/>
        </w:rPr>
        <w:t>Submitting a case</w:t>
      </w:r>
    </w:p>
    <w:p w:rsidR="007C417A" w:rsidRPr="00F83BDE" w:rsidRDefault="007C417A" w:rsidP="000263DA">
      <w:pPr>
        <w:spacing w:after="0"/>
        <w:jc w:val="center"/>
        <w:rPr>
          <w:rFonts w:ascii="Times New Roman" w:hAnsi="Times New Roman" w:cs="Times New Roman"/>
          <w:sz w:val="24"/>
          <w:szCs w:val="24"/>
        </w:rPr>
      </w:pPr>
      <w:r w:rsidRPr="00F83BDE">
        <w:rPr>
          <w:rFonts w:ascii="Times New Roman" w:hAnsi="Times New Roman" w:cs="Times New Roman"/>
          <w:b/>
          <w:bCs/>
          <w:color w:val="212121"/>
          <w:sz w:val="24"/>
          <w:szCs w:val="24"/>
        </w:rPr>
        <w:t>Guidelines for Authors</w:t>
      </w:r>
    </w:p>
    <w:p w:rsidR="00C02ACA" w:rsidRDefault="00C02ACA" w:rsidP="007C417A">
      <w:pPr>
        <w:rPr>
          <w:rFonts w:ascii="Times New Roman" w:hAnsi="Times New Roman" w:cs="Times New Roman"/>
          <w:b/>
          <w:bCs/>
          <w:sz w:val="24"/>
          <w:szCs w:val="24"/>
        </w:rPr>
      </w:pPr>
    </w:p>
    <w:p w:rsidR="007C417A" w:rsidRPr="00796A67" w:rsidRDefault="007C417A" w:rsidP="0047760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83BDE">
        <w:rPr>
          <w:rFonts w:ascii="Times New Roman" w:hAnsi="Times New Roman" w:cs="Times New Roman"/>
          <w:b/>
          <w:bCs/>
          <w:sz w:val="24"/>
          <w:szCs w:val="24"/>
        </w:rPr>
        <w:t>Contest deadline:</w:t>
      </w:r>
      <w:r w:rsidRPr="00F83BDE">
        <w:rPr>
          <w:rFonts w:ascii="Times New Roman" w:hAnsi="Times New Roman" w:cs="Times New Roman"/>
          <w:sz w:val="24"/>
          <w:szCs w:val="24"/>
        </w:rPr>
        <w:t> </w:t>
      </w:r>
      <w:r w:rsidR="00BE1662" w:rsidRPr="00796A67">
        <w:rPr>
          <w:rFonts w:ascii="Times New Roman" w:hAnsi="Times New Roman" w:cs="Times New Roman"/>
          <w:sz w:val="24"/>
          <w:szCs w:val="24"/>
        </w:rPr>
        <w:t>January</w:t>
      </w:r>
      <w:r w:rsidR="001542E2" w:rsidRPr="00796A67">
        <w:rPr>
          <w:rFonts w:ascii="Times New Roman" w:hAnsi="Times New Roman" w:cs="Times New Roman"/>
          <w:sz w:val="24"/>
          <w:szCs w:val="24"/>
        </w:rPr>
        <w:t xml:space="preserve"> </w:t>
      </w:r>
      <w:r w:rsidR="00BE1662" w:rsidRPr="00796A67">
        <w:rPr>
          <w:rFonts w:ascii="Times New Roman" w:hAnsi="Times New Roman" w:cs="Times New Roman"/>
          <w:sz w:val="24"/>
          <w:szCs w:val="24"/>
        </w:rPr>
        <w:t>14</w:t>
      </w:r>
      <w:r w:rsidR="006134B7" w:rsidRPr="00796A67">
        <w:rPr>
          <w:rFonts w:ascii="Times New Roman" w:hAnsi="Times New Roman" w:cs="Times New Roman"/>
          <w:sz w:val="24"/>
          <w:szCs w:val="24"/>
        </w:rPr>
        <w:t>,</w:t>
      </w:r>
      <w:r w:rsidR="00E440DA" w:rsidRPr="00796A67">
        <w:rPr>
          <w:rFonts w:ascii="Times New Roman" w:hAnsi="Times New Roman" w:cs="Times New Roman"/>
          <w:sz w:val="24"/>
          <w:szCs w:val="24"/>
        </w:rPr>
        <w:t xml:space="preserve"> </w:t>
      </w:r>
      <w:r w:rsidR="001542E2" w:rsidRPr="00796A67">
        <w:rPr>
          <w:rFonts w:ascii="Times New Roman" w:hAnsi="Times New Roman" w:cs="Times New Roman"/>
          <w:sz w:val="24"/>
          <w:szCs w:val="24"/>
        </w:rPr>
        <w:t>201</w:t>
      </w:r>
      <w:r w:rsidR="00BE1662" w:rsidRPr="00796A67">
        <w:rPr>
          <w:rFonts w:ascii="Times New Roman" w:hAnsi="Times New Roman" w:cs="Times New Roman"/>
          <w:sz w:val="24"/>
          <w:szCs w:val="24"/>
        </w:rPr>
        <w:t>9</w:t>
      </w:r>
      <w:r w:rsidR="00E440DA" w:rsidRPr="00796A67">
        <w:rPr>
          <w:rFonts w:ascii="Times New Roman" w:hAnsi="Times New Roman" w:cs="Times New Roman"/>
          <w:sz w:val="24"/>
          <w:szCs w:val="24"/>
        </w:rPr>
        <w:t>,</w:t>
      </w:r>
      <w:r w:rsidR="006134B7" w:rsidRPr="00796A67">
        <w:rPr>
          <w:rFonts w:ascii="Times New Roman" w:hAnsi="Times New Roman" w:cs="Times New Roman"/>
          <w:sz w:val="24"/>
          <w:szCs w:val="24"/>
        </w:rPr>
        <w:t xml:space="preserve"> </w:t>
      </w:r>
      <w:r w:rsidR="001542E2" w:rsidRPr="00796A67">
        <w:rPr>
          <w:rFonts w:ascii="Times New Roman" w:hAnsi="Times New Roman" w:cs="Times New Roman"/>
          <w:sz w:val="24"/>
          <w:szCs w:val="24"/>
        </w:rPr>
        <w:t xml:space="preserve">4 </w:t>
      </w:r>
      <w:r w:rsidRPr="00796A67">
        <w:rPr>
          <w:rFonts w:ascii="Times New Roman" w:hAnsi="Times New Roman" w:cs="Times New Roman"/>
          <w:sz w:val="24"/>
          <w:szCs w:val="24"/>
        </w:rPr>
        <w:t>pm</w:t>
      </w:r>
      <w:r w:rsidR="006134B7" w:rsidRPr="00796A67">
        <w:rPr>
          <w:rFonts w:ascii="Times New Roman" w:hAnsi="Times New Roman" w:cs="Times New Roman"/>
          <w:sz w:val="24"/>
          <w:szCs w:val="24"/>
        </w:rPr>
        <w:t xml:space="preserve"> EST</w:t>
      </w:r>
    </w:p>
    <w:p w:rsidR="007C417A" w:rsidRPr="00F83BDE" w:rsidRDefault="007C417A" w:rsidP="0047760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96A67">
        <w:rPr>
          <w:rFonts w:ascii="Times New Roman" w:hAnsi="Times New Roman" w:cs="Times New Roman"/>
          <w:b/>
          <w:bCs/>
          <w:sz w:val="24"/>
          <w:szCs w:val="24"/>
        </w:rPr>
        <w:t>Results of the</w:t>
      </w:r>
      <w:r w:rsidR="006134B7" w:rsidRPr="00796A67">
        <w:rPr>
          <w:rFonts w:ascii="Times New Roman" w:hAnsi="Times New Roman" w:cs="Times New Roman"/>
          <w:b/>
          <w:bCs/>
          <w:sz w:val="24"/>
          <w:szCs w:val="24"/>
        </w:rPr>
        <w:t xml:space="preserve"> contest:</w:t>
      </w:r>
      <w:r w:rsidRPr="00796A67">
        <w:rPr>
          <w:rFonts w:ascii="Times New Roman" w:hAnsi="Times New Roman" w:cs="Times New Roman"/>
          <w:sz w:val="24"/>
          <w:szCs w:val="24"/>
        </w:rPr>
        <w:t> </w:t>
      </w:r>
      <w:r w:rsidR="00BE1662" w:rsidRPr="00796A67">
        <w:rPr>
          <w:rFonts w:ascii="Times New Roman" w:hAnsi="Times New Roman" w:cs="Times New Roman"/>
          <w:sz w:val="24"/>
          <w:szCs w:val="24"/>
        </w:rPr>
        <w:t>February 15</w:t>
      </w:r>
      <w:r w:rsidR="00E440DA" w:rsidRPr="00796A67">
        <w:rPr>
          <w:rFonts w:ascii="Times New Roman" w:hAnsi="Times New Roman" w:cs="Times New Roman"/>
          <w:sz w:val="24"/>
          <w:szCs w:val="24"/>
        </w:rPr>
        <w:t>, 201</w:t>
      </w:r>
      <w:r w:rsidR="00BE1662" w:rsidRPr="00796A67">
        <w:rPr>
          <w:rFonts w:ascii="Times New Roman" w:hAnsi="Times New Roman" w:cs="Times New Roman"/>
          <w:sz w:val="24"/>
          <w:szCs w:val="24"/>
        </w:rPr>
        <w:t>9</w:t>
      </w:r>
    </w:p>
    <w:p w:rsidR="007C417A" w:rsidRPr="00F83BDE" w:rsidRDefault="00E75EE6" w:rsidP="0047760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83BDE">
        <w:rPr>
          <w:rFonts w:ascii="Times New Roman" w:hAnsi="Times New Roman" w:cs="Times New Roman"/>
          <w:b/>
          <w:bCs/>
          <w:sz w:val="24"/>
          <w:szCs w:val="24"/>
        </w:rPr>
        <w:t xml:space="preserve">Available </w:t>
      </w:r>
      <w:r w:rsidR="007C417A" w:rsidRPr="00F83BDE">
        <w:rPr>
          <w:rFonts w:ascii="Times New Roman" w:hAnsi="Times New Roman" w:cs="Times New Roman"/>
          <w:b/>
          <w:bCs/>
          <w:sz w:val="24"/>
          <w:szCs w:val="24"/>
        </w:rPr>
        <w:t>Funds:</w:t>
      </w:r>
      <w:r w:rsidR="00C35246">
        <w:rPr>
          <w:rFonts w:ascii="Times New Roman" w:hAnsi="Times New Roman" w:cs="Times New Roman"/>
          <w:sz w:val="24"/>
          <w:szCs w:val="24"/>
        </w:rPr>
        <w:t xml:space="preserve"> $ </w:t>
      </w:r>
      <w:r w:rsidR="001542E2">
        <w:rPr>
          <w:rFonts w:ascii="Times New Roman" w:hAnsi="Times New Roman" w:cs="Times New Roman"/>
          <w:sz w:val="24"/>
          <w:szCs w:val="24"/>
        </w:rPr>
        <w:t>12</w:t>
      </w:r>
      <w:r w:rsidR="007C417A" w:rsidRPr="00F83BDE">
        <w:rPr>
          <w:rFonts w:ascii="Times New Roman" w:hAnsi="Times New Roman" w:cs="Times New Roman"/>
          <w:sz w:val="24"/>
          <w:szCs w:val="24"/>
        </w:rPr>
        <w:t>,000</w:t>
      </w:r>
    </w:p>
    <w:p w:rsidR="007C417A" w:rsidRPr="00F83BDE" w:rsidRDefault="007C417A" w:rsidP="0047760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83BDE">
        <w:rPr>
          <w:rFonts w:ascii="Times New Roman" w:hAnsi="Times New Roman" w:cs="Times New Roman"/>
          <w:b/>
          <w:bCs/>
          <w:sz w:val="24"/>
          <w:szCs w:val="24"/>
        </w:rPr>
        <w:t>Funding:</w:t>
      </w:r>
      <w:r w:rsidRPr="00F83BDE">
        <w:rPr>
          <w:rFonts w:ascii="Times New Roman" w:hAnsi="Times New Roman" w:cs="Times New Roman"/>
          <w:sz w:val="24"/>
          <w:szCs w:val="24"/>
        </w:rPr>
        <w:t> The amount of</w:t>
      </w:r>
      <w:r w:rsidR="006134B7" w:rsidRPr="00F83BDE">
        <w:rPr>
          <w:rFonts w:ascii="Times New Roman" w:hAnsi="Times New Roman" w:cs="Times New Roman"/>
          <w:sz w:val="24"/>
          <w:szCs w:val="24"/>
        </w:rPr>
        <w:t xml:space="preserve"> each individual </w:t>
      </w:r>
      <w:r w:rsidRPr="00F83BDE">
        <w:rPr>
          <w:rFonts w:ascii="Times New Roman" w:hAnsi="Times New Roman" w:cs="Times New Roman"/>
          <w:sz w:val="24"/>
          <w:szCs w:val="24"/>
        </w:rPr>
        <w:t>award is up to $ 4000</w:t>
      </w:r>
      <w:r w:rsidR="000E26E4">
        <w:rPr>
          <w:rFonts w:ascii="Times New Roman" w:hAnsi="Times New Roman" w:cs="Times New Roman"/>
          <w:sz w:val="24"/>
          <w:szCs w:val="24"/>
        </w:rPr>
        <w:t xml:space="preserve"> max</w:t>
      </w:r>
    </w:p>
    <w:p w:rsidR="00F749B0" w:rsidRDefault="00F749B0" w:rsidP="007C417A">
      <w:pPr>
        <w:rPr>
          <w:rFonts w:ascii="Times New Roman" w:hAnsi="Times New Roman" w:cs="Times New Roman"/>
          <w:b/>
          <w:bCs/>
          <w:sz w:val="24"/>
          <w:szCs w:val="24"/>
        </w:rPr>
      </w:pPr>
    </w:p>
    <w:p w:rsidR="007C417A" w:rsidRPr="00F34E6B" w:rsidRDefault="007C417A" w:rsidP="007C417A">
      <w:pPr>
        <w:rPr>
          <w:rFonts w:ascii="Times New Roman" w:hAnsi="Times New Roman" w:cs="Times New Roman"/>
          <w:smallCaps/>
          <w:sz w:val="24"/>
          <w:szCs w:val="24"/>
        </w:rPr>
      </w:pPr>
      <w:r w:rsidRPr="00F34E6B">
        <w:rPr>
          <w:rFonts w:ascii="Times New Roman" w:hAnsi="Times New Roman" w:cs="Times New Roman"/>
          <w:b/>
          <w:bCs/>
          <w:smallCaps/>
          <w:sz w:val="24"/>
          <w:szCs w:val="24"/>
        </w:rPr>
        <w:t>Eligibility criteria</w:t>
      </w:r>
    </w:p>
    <w:p w:rsidR="007C417A" w:rsidRPr="00F34E6B" w:rsidRDefault="007C417A" w:rsidP="00905250">
      <w:pPr>
        <w:pStyle w:val="Paragraphedeliste"/>
        <w:numPr>
          <w:ilvl w:val="0"/>
          <w:numId w:val="45"/>
        </w:numPr>
        <w:spacing w:line="276" w:lineRule="auto"/>
        <w:ind w:left="426" w:hanging="426"/>
        <w:jc w:val="both"/>
        <w:rPr>
          <w:rFonts w:ascii="Times New Roman" w:hAnsi="Times New Roman" w:cs="Times New Roman"/>
          <w:sz w:val="24"/>
          <w:szCs w:val="24"/>
        </w:rPr>
      </w:pPr>
      <w:r w:rsidRPr="00905250">
        <w:rPr>
          <w:rFonts w:ascii="Times New Roman" w:hAnsi="Times New Roman" w:cs="Times New Roman"/>
          <w:sz w:val="24"/>
          <w:szCs w:val="24"/>
        </w:rPr>
        <w:t>This contest is open to all researchers</w:t>
      </w:r>
      <w:r w:rsidR="006134B7" w:rsidRPr="00905250">
        <w:rPr>
          <w:rFonts w:ascii="Times New Roman" w:hAnsi="Times New Roman" w:cs="Times New Roman"/>
          <w:sz w:val="24"/>
          <w:szCs w:val="24"/>
        </w:rPr>
        <w:t xml:space="preserve"> who are </w:t>
      </w:r>
      <w:r w:rsidRPr="00905250">
        <w:rPr>
          <w:rFonts w:ascii="Times New Roman" w:hAnsi="Times New Roman" w:cs="Times New Roman"/>
          <w:sz w:val="24"/>
          <w:szCs w:val="24"/>
        </w:rPr>
        <w:t>re</w:t>
      </w:r>
      <w:r w:rsidR="006134B7" w:rsidRPr="00905250">
        <w:rPr>
          <w:rFonts w:ascii="Times New Roman" w:hAnsi="Times New Roman" w:cs="Times New Roman"/>
          <w:sz w:val="24"/>
          <w:szCs w:val="24"/>
        </w:rPr>
        <w:t>gular</w:t>
      </w:r>
      <w:r w:rsidRPr="00905250">
        <w:rPr>
          <w:rFonts w:ascii="Times New Roman" w:hAnsi="Times New Roman" w:cs="Times New Roman"/>
          <w:sz w:val="24"/>
          <w:szCs w:val="24"/>
        </w:rPr>
        <w:t> </w:t>
      </w:r>
      <w:r w:rsidR="001542E2" w:rsidRPr="00905250">
        <w:rPr>
          <w:rFonts w:ascii="Times New Roman" w:hAnsi="Times New Roman" w:cs="Times New Roman"/>
          <w:sz w:val="24"/>
          <w:szCs w:val="24"/>
        </w:rPr>
        <w:t xml:space="preserve">researcher </w:t>
      </w:r>
      <w:r w:rsidRPr="00905250">
        <w:rPr>
          <w:rFonts w:ascii="Times New Roman" w:hAnsi="Times New Roman" w:cs="Times New Roman"/>
          <w:sz w:val="24"/>
          <w:szCs w:val="24"/>
        </w:rPr>
        <w:t>members</w:t>
      </w:r>
      <w:r w:rsidR="001542E2" w:rsidRPr="00905250" w:rsidDel="001542E2">
        <w:rPr>
          <w:rFonts w:ascii="Times New Roman" w:hAnsi="Times New Roman" w:cs="Times New Roman"/>
          <w:sz w:val="24"/>
          <w:szCs w:val="24"/>
        </w:rPr>
        <w:t xml:space="preserve"> </w:t>
      </w:r>
      <w:r w:rsidR="006134B7" w:rsidRPr="00905250">
        <w:rPr>
          <w:rFonts w:ascii="Times New Roman" w:hAnsi="Times New Roman" w:cs="Times New Roman"/>
          <w:sz w:val="24"/>
          <w:szCs w:val="24"/>
        </w:rPr>
        <w:t xml:space="preserve">and student members of the </w:t>
      </w:r>
      <w:r w:rsidR="00DB34C1" w:rsidRPr="00905250">
        <w:rPr>
          <w:rFonts w:ascii="Times New Roman" w:hAnsi="Times New Roman" w:cs="Times New Roman"/>
          <w:sz w:val="24"/>
          <w:szCs w:val="24"/>
        </w:rPr>
        <w:t>QPHRN</w:t>
      </w:r>
      <w:r w:rsidR="00DB34C1" w:rsidRPr="00F34E6B">
        <w:rPr>
          <w:rFonts w:ascii="Times New Roman" w:hAnsi="Times New Roman" w:cs="Times New Roman"/>
          <w:sz w:val="24"/>
          <w:szCs w:val="24"/>
        </w:rPr>
        <w:t xml:space="preserve">. </w:t>
      </w:r>
      <w:r w:rsidRPr="00F34E6B">
        <w:rPr>
          <w:rFonts w:ascii="Times New Roman" w:hAnsi="Times New Roman" w:cs="Times New Roman"/>
          <w:b/>
          <w:bCs/>
          <w:sz w:val="24"/>
          <w:szCs w:val="24"/>
        </w:rPr>
        <w:t>The</w:t>
      </w:r>
      <w:r w:rsidRPr="00F34E6B">
        <w:rPr>
          <w:rFonts w:ascii="Times New Roman" w:hAnsi="Times New Roman" w:cs="Times New Roman"/>
          <w:sz w:val="24"/>
          <w:szCs w:val="24"/>
        </w:rPr>
        <w:t> </w:t>
      </w:r>
      <w:r w:rsidRPr="00F34E6B">
        <w:rPr>
          <w:rFonts w:ascii="Times New Roman" w:hAnsi="Times New Roman" w:cs="Times New Roman"/>
          <w:b/>
          <w:bCs/>
          <w:sz w:val="24"/>
          <w:szCs w:val="24"/>
        </w:rPr>
        <w:t>lead author must</w:t>
      </w:r>
      <w:r w:rsidRPr="00F34E6B">
        <w:rPr>
          <w:rFonts w:ascii="Times New Roman" w:hAnsi="Times New Roman" w:cs="Times New Roman"/>
          <w:sz w:val="24"/>
          <w:szCs w:val="24"/>
        </w:rPr>
        <w:t> </w:t>
      </w:r>
      <w:r w:rsidR="00DB34C1" w:rsidRPr="00F34E6B">
        <w:rPr>
          <w:rFonts w:ascii="Times New Roman" w:hAnsi="Times New Roman" w:cs="Times New Roman"/>
          <w:b/>
          <w:bCs/>
          <w:sz w:val="24"/>
          <w:szCs w:val="24"/>
        </w:rPr>
        <w:t xml:space="preserve">be a </w:t>
      </w:r>
      <w:r w:rsidR="00A86280" w:rsidRPr="00F34E6B">
        <w:rPr>
          <w:rFonts w:ascii="Times New Roman" w:hAnsi="Times New Roman" w:cs="Times New Roman"/>
          <w:b/>
          <w:bCs/>
          <w:sz w:val="24"/>
          <w:szCs w:val="24"/>
        </w:rPr>
        <w:t xml:space="preserve">regular researcher </w:t>
      </w:r>
      <w:r w:rsidR="00DB34C1" w:rsidRPr="00F34E6B">
        <w:rPr>
          <w:rFonts w:ascii="Times New Roman" w:hAnsi="Times New Roman" w:cs="Times New Roman"/>
          <w:b/>
          <w:bCs/>
          <w:sz w:val="24"/>
          <w:szCs w:val="24"/>
        </w:rPr>
        <w:t>member of</w:t>
      </w:r>
      <w:r w:rsidR="00E15030" w:rsidRPr="00F34E6B">
        <w:rPr>
          <w:rFonts w:ascii="Times New Roman" w:hAnsi="Times New Roman" w:cs="Times New Roman"/>
          <w:b/>
          <w:bCs/>
          <w:sz w:val="24"/>
          <w:szCs w:val="24"/>
        </w:rPr>
        <w:t xml:space="preserve"> the</w:t>
      </w:r>
      <w:r w:rsidR="00DB34C1" w:rsidRPr="00F34E6B">
        <w:rPr>
          <w:rFonts w:ascii="Times New Roman" w:hAnsi="Times New Roman" w:cs="Times New Roman"/>
          <w:b/>
          <w:bCs/>
          <w:sz w:val="24"/>
          <w:szCs w:val="24"/>
        </w:rPr>
        <w:t xml:space="preserve"> QPHRN</w:t>
      </w:r>
      <w:r w:rsidR="00A86280" w:rsidRPr="00F34E6B">
        <w:rPr>
          <w:rFonts w:ascii="Times New Roman" w:hAnsi="Times New Roman" w:cs="Times New Roman"/>
          <w:b/>
          <w:bCs/>
          <w:sz w:val="24"/>
          <w:szCs w:val="24"/>
        </w:rPr>
        <w:t xml:space="preserve"> or a student member of the QPHRN</w:t>
      </w:r>
      <w:r w:rsidRPr="00F34E6B">
        <w:rPr>
          <w:rFonts w:ascii="Times New Roman" w:hAnsi="Times New Roman" w:cs="Times New Roman"/>
          <w:sz w:val="24"/>
          <w:szCs w:val="24"/>
        </w:rPr>
        <w:t>.</w:t>
      </w:r>
    </w:p>
    <w:p w:rsidR="000263DA" w:rsidRPr="00CE1F84" w:rsidRDefault="007D68BD" w:rsidP="00905250">
      <w:pPr>
        <w:pStyle w:val="Paragraphedeliste"/>
        <w:numPr>
          <w:ilvl w:val="0"/>
          <w:numId w:val="45"/>
        </w:numPr>
        <w:spacing w:line="276" w:lineRule="auto"/>
        <w:ind w:left="426" w:hanging="426"/>
        <w:jc w:val="both"/>
        <w:rPr>
          <w:rFonts w:ascii="Times New Roman" w:hAnsi="Times New Roman" w:cs="Times New Roman"/>
          <w:sz w:val="24"/>
          <w:szCs w:val="24"/>
        </w:rPr>
      </w:pPr>
      <w:r w:rsidRPr="008F0630">
        <w:rPr>
          <w:rFonts w:ascii="Times New Roman" w:hAnsi="Times New Roman" w:cs="Times New Roman"/>
          <w:sz w:val="24"/>
          <w:szCs w:val="24"/>
        </w:rPr>
        <w:t xml:space="preserve">The terms « public policy » are used in their broadest sense, encompassing laws, regulations, strategies, and plans such as formal political statements. </w:t>
      </w:r>
      <w:r w:rsidR="0044404D" w:rsidRPr="00CE1F84">
        <w:rPr>
          <w:rFonts w:ascii="Times New Roman" w:eastAsia="Times New Roman" w:hAnsi="Times New Roman" w:cs="Times New Roman"/>
          <w:color w:val="000000"/>
          <w:sz w:val="24"/>
          <w:szCs w:val="24"/>
        </w:rPr>
        <w:t>Programs can also be considered to the extent that their analysis is part of a public policy directly r</w:t>
      </w:r>
      <w:r w:rsidR="000263DA" w:rsidRPr="00CE1F84">
        <w:rPr>
          <w:rFonts w:ascii="Times New Roman" w:eastAsia="Times New Roman" w:hAnsi="Times New Roman" w:cs="Times New Roman"/>
          <w:color w:val="000000"/>
          <w:sz w:val="24"/>
          <w:szCs w:val="24"/>
        </w:rPr>
        <w:t>elated to population health.</w:t>
      </w:r>
    </w:p>
    <w:p w:rsidR="007C417A" w:rsidRPr="00905250" w:rsidRDefault="00DB34C1" w:rsidP="00905250">
      <w:pPr>
        <w:pStyle w:val="Paragraphedeliste"/>
        <w:numPr>
          <w:ilvl w:val="0"/>
          <w:numId w:val="45"/>
        </w:numPr>
        <w:spacing w:line="276" w:lineRule="auto"/>
        <w:ind w:left="426" w:hanging="426"/>
        <w:jc w:val="both"/>
        <w:rPr>
          <w:rFonts w:ascii="Times New Roman" w:hAnsi="Times New Roman" w:cs="Times New Roman"/>
          <w:sz w:val="24"/>
          <w:szCs w:val="24"/>
        </w:rPr>
      </w:pPr>
      <w:r w:rsidRPr="001B4617">
        <w:rPr>
          <w:rFonts w:ascii="Times New Roman" w:hAnsi="Times New Roman" w:cs="Times New Roman"/>
          <w:sz w:val="24"/>
          <w:szCs w:val="24"/>
        </w:rPr>
        <w:t>A</w:t>
      </w:r>
      <w:r w:rsidR="007C417A" w:rsidRPr="007045A9">
        <w:rPr>
          <w:rFonts w:ascii="Times New Roman" w:hAnsi="Times New Roman" w:cs="Times New Roman"/>
          <w:sz w:val="24"/>
          <w:szCs w:val="24"/>
        </w:rPr>
        <w:t>uthors must ensure </w:t>
      </w:r>
      <w:r w:rsidRPr="007045A9">
        <w:rPr>
          <w:rFonts w:ascii="Times New Roman" w:hAnsi="Times New Roman" w:cs="Times New Roman"/>
          <w:sz w:val="24"/>
          <w:szCs w:val="24"/>
        </w:rPr>
        <w:t xml:space="preserve">that they do not </w:t>
      </w:r>
      <w:r w:rsidR="007C417A" w:rsidRPr="007045A9">
        <w:rPr>
          <w:rFonts w:ascii="Times New Roman" w:hAnsi="Times New Roman" w:cs="Times New Roman"/>
          <w:sz w:val="24"/>
          <w:szCs w:val="24"/>
        </w:rPr>
        <w:t>have a conflict of publication rights since cases will be published online</w:t>
      </w:r>
      <w:r w:rsidRPr="007045A9">
        <w:rPr>
          <w:rFonts w:ascii="Times New Roman" w:hAnsi="Times New Roman" w:cs="Times New Roman"/>
          <w:sz w:val="24"/>
          <w:szCs w:val="24"/>
        </w:rPr>
        <w:t xml:space="preserve"> in the case study</w:t>
      </w:r>
      <w:r w:rsidR="007C417A" w:rsidRPr="00905250">
        <w:rPr>
          <w:rFonts w:ascii="Times New Roman" w:hAnsi="Times New Roman" w:cs="Times New Roman"/>
          <w:sz w:val="24"/>
          <w:szCs w:val="24"/>
        </w:rPr>
        <w:t xml:space="preserve"> bank</w:t>
      </w:r>
      <w:r w:rsidRPr="00905250">
        <w:rPr>
          <w:rFonts w:ascii="Times New Roman" w:hAnsi="Times New Roman" w:cs="Times New Roman"/>
          <w:sz w:val="24"/>
          <w:szCs w:val="24"/>
        </w:rPr>
        <w:t xml:space="preserve"> </w:t>
      </w:r>
      <w:r w:rsidRPr="00905250">
        <w:rPr>
          <w:rFonts w:ascii="Times New Roman" w:hAnsi="Times New Roman" w:cs="Times New Roman"/>
          <w:i/>
          <w:iCs/>
          <w:sz w:val="24"/>
          <w:szCs w:val="24"/>
        </w:rPr>
        <w:t>PolÉthicas</w:t>
      </w:r>
      <w:r w:rsidR="007C417A" w:rsidRPr="00905250">
        <w:rPr>
          <w:rFonts w:ascii="Times New Roman" w:hAnsi="Times New Roman" w:cs="Times New Roman"/>
          <w:sz w:val="24"/>
          <w:szCs w:val="24"/>
        </w:rPr>
        <w:t xml:space="preserve"> and </w:t>
      </w:r>
      <w:r w:rsidRPr="00905250">
        <w:rPr>
          <w:rFonts w:ascii="Times New Roman" w:hAnsi="Times New Roman" w:cs="Times New Roman"/>
          <w:sz w:val="24"/>
          <w:szCs w:val="24"/>
        </w:rPr>
        <w:t xml:space="preserve">made </w:t>
      </w:r>
      <w:r w:rsidR="007C417A" w:rsidRPr="00905250">
        <w:rPr>
          <w:rFonts w:ascii="Times New Roman" w:hAnsi="Times New Roman" w:cs="Times New Roman"/>
          <w:sz w:val="24"/>
          <w:szCs w:val="24"/>
        </w:rPr>
        <w:t>accessible to the public.</w:t>
      </w:r>
    </w:p>
    <w:p w:rsidR="001542E2" w:rsidRPr="00905250" w:rsidRDefault="00E440DA" w:rsidP="00905250">
      <w:pPr>
        <w:pStyle w:val="Paragraphedeliste"/>
        <w:numPr>
          <w:ilvl w:val="0"/>
          <w:numId w:val="45"/>
        </w:numPr>
        <w:shd w:val="clear" w:color="auto" w:fill="FFFFFF"/>
        <w:spacing w:before="100" w:beforeAutospacing="1" w:after="100" w:afterAutospacing="1" w:line="276" w:lineRule="auto"/>
        <w:ind w:left="426" w:hanging="426"/>
        <w:jc w:val="both"/>
        <w:rPr>
          <w:rFonts w:ascii="Times New Roman" w:eastAsia="Times New Roman" w:hAnsi="Times New Roman" w:cs="Times New Roman"/>
          <w:color w:val="606466"/>
          <w:sz w:val="24"/>
          <w:szCs w:val="24"/>
          <w:lang w:val="en-CA" w:eastAsia="fr-CA"/>
        </w:rPr>
      </w:pPr>
      <w:r w:rsidRPr="00905250">
        <w:rPr>
          <w:rFonts w:ascii="Times New Roman" w:hAnsi="Times New Roman" w:cs="Times New Roman"/>
          <w:color w:val="212121"/>
          <w:sz w:val="24"/>
          <w:szCs w:val="24"/>
          <w:shd w:val="clear" w:color="auto" w:fill="FFFFFF"/>
        </w:rPr>
        <w:t>The same publication cannot be funded more than once by the RRSPQ and / or one of its strategic groupings</w:t>
      </w:r>
      <w:r w:rsidR="001542E2" w:rsidRPr="00905250">
        <w:rPr>
          <w:rFonts w:ascii="Times New Roman" w:hAnsi="Times New Roman" w:cs="Times New Roman"/>
          <w:color w:val="212121"/>
          <w:sz w:val="24"/>
          <w:szCs w:val="24"/>
          <w:shd w:val="clear" w:color="auto" w:fill="FFFFFF"/>
        </w:rPr>
        <w:t xml:space="preserve"> or training programs</w:t>
      </w:r>
      <w:r w:rsidRPr="00905250">
        <w:rPr>
          <w:rFonts w:ascii="Times New Roman" w:hAnsi="Times New Roman" w:cs="Times New Roman"/>
          <w:color w:val="212121"/>
          <w:sz w:val="24"/>
          <w:szCs w:val="24"/>
          <w:shd w:val="clear" w:color="auto" w:fill="FFFFFF"/>
        </w:rPr>
        <w:t>.</w:t>
      </w:r>
    </w:p>
    <w:p w:rsidR="001542E2" w:rsidRPr="00EE1372" w:rsidRDefault="001542E2" w:rsidP="00905250">
      <w:pPr>
        <w:pStyle w:val="Paragraphedeliste"/>
        <w:numPr>
          <w:ilvl w:val="0"/>
          <w:numId w:val="45"/>
        </w:numPr>
        <w:shd w:val="clear" w:color="auto" w:fill="FFFFFF"/>
        <w:spacing w:before="100" w:beforeAutospacing="1" w:after="100" w:afterAutospacing="1" w:line="276" w:lineRule="auto"/>
        <w:ind w:left="426" w:hanging="426"/>
        <w:jc w:val="both"/>
        <w:rPr>
          <w:rFonts w:ascii="Times New Roman" w:eastAsia="Times New Roman" w:hAnsi="Times New Roman" w:cs="Times New Roman"/>
          <w:color w:val="000000" w:themeColor="text1"/>
          <w:sz w:val="24"/>
          <w:szCs w:val="24"/>
          <w:lang w:val="en-CA" w:eastAsia="fr-CA"/>
        </w:rPr>
      </w:pPr>
      <w:r w:rsidRPr="00EE1372">
        <w:rPr>
          <w:rFonts w:ascii="Times New Roman" w:eastAsia="Times New Roman" w:hAnsi="Times New Roman" w:cs="Times New Roman"/>
          <w:color w:val="000000" w:themeColor="text1"/>
          <w:sz w:val="24"/>
          <w:szCs w:val="24"/>
          <w:lang w:val="en-CA" w:eastAsia="fr-CA"/>
        </w:rPr>
        <w:t xml:space="preserve">A same researcher can apply and/or appear as a co-researcher in several applications to the current competitions of the </w:t>
      </w:r>
      <w:r w:rsidR="00664C61" w:rsidRPr="00EE1372">
        <w:rPr>
          <w:rFonts w:ascii="Times New Roman" w:eastAsia="Times New Roman" w:hAnsi="Times New Roman" w:cs="Times New Roman"/>
          <w:color w:val="000000" w:themeColor="text1"/>
          <w:sz w:val="24"/>
          <w:szCs w:val="24"/>
          <w:lang w:val="en-CA" w:eastAsia="fr-CA"/>
        </w:rPr>
        <w:t>QPHRN</w:t>
      </w:r>
      <w:r w:rsidRPr="00EE1372">
        <w:rPr>
          <w:rFonts w:ascii="Times New Roman" w:eastAsia="Times New Roman" w:hAnsi="Times New Roman" w:cs="Times New Roman"/>
          <w:color w:val="000000" w:themeColor="text1"/>
          <w:sz w:val="24"/>
          <w:szCs w:val="24"/>
          <w:lang w:val="en-CA" w:eastAsia="fr-CA"/>
        </w:rPr>
        <w:t xml:space="preserve"> and/or its strategic groupings. Yet, in order to provide all Network members with a fair access to this financial support, a same researcher cannot be funded more than once per year in these competitions. If any author appears in multiple applications, priority may be given to the application that gets the highest evaluation score.</w:t>
      </w:r>
    </w:p>
    <w:p w:rsidR="000263DA" w:rsidRPr="00905250" w:rsidRDefault="00905250" w:rsidP="00905250">
      <w:pPr>
        <w:numPr>
          <w:ilvl w:val="0"/>
          <w:numId w:val="45"/>
        </w:numPr>
        <w:shd w:val="clear" w:color="auto" w:fill="FFFFFF"/>
        <w:spacing w:before="100" w:beforeAutospacing="1" w:after="100" w:afterAutospacing="1" w:line="276" w:lineRule="auto"/>
        <w:ind w:left="426" w:hanging="426"/>
        <w:jc w:val="both"/>
        <w:rPr>
          <w:rFonts w:ascii="Times New Roman" w:hAnsi="Times New Roman" w:cs="Times New Roman"/>
          <w:b/>
          <w:bCs/>
          <w:sz w:val="24"/>
          <w:szCs w:val="24"/>
        </w:rPr>
      </w:pPr>
      <w:r w:rsidRPr="00EE1372">
        <w:rPr>
          <w:rFonts w:ascii="Times New Roman" w:eastAsia="Times New Roman" w:hAnsi="Times New Roman" w:cs="Times New Roman"/>
          <w:color w:val="000000" w:themeColor="text1"/>
          <w:sz w:val="24"/>
          <w:szCs w:val="24"/>
          <w:lang w:val="en-CA" w:eastAsia="fr-CA"/>
        </w:rPr>
        <w:t>A same QPHRN student member can apply to various annual competitions launched by the QPHRN and its SG but he/she cannot be awarded more than $5,000 per year. </w:t>
      </w:r>
    </w:p>
    <w:p w:rsidR="007C417A" w:rsidRPr="00F34E6B" w:rsidRDefault="007C417A" w:rsidP="007C417A">
      <w:pPr>
        <w:rPr>
          <w:rFonts w:ascii="Times New Roman" w:hAnsi="Times New Roman" w:cs="Times New Roman"/>
          <w:smallCaps/>
          <w:sz w:val="24"/>
          <w:szCs w:val="24"/>
        </w:rPr>
      </w:pPr>
      <w:r w:rsidRPr="00F34E6B">
        <w:rPr>
          <w:rFonts w:ascii="Times New Roman" w:hAnsi="Times New Roman" w:cs="Times New Roman"/>
          <w:b/>
          <w:bCs/>
          <w:smallCaps/>
          <w:sz w:val="24"/>
          <w:szCs w:val="24"/>
        </w:rPr>
        <w:lastRenderedPageBreak/>
        <w:t>Evaluation criteria</w:t>
      </w:r>
    </w:p>
    <w:p w:rsidR="00F749B0" w:rsidRDefault="007C417A" w:rsidP="00F749B0">
      <w:pPr>
        <w:spacing w:after="0"/>
        <w:jc w:val="both"/>
        <w:rPr>
          <w:rFonts w:ascii="Times New Roman" w:hAnsi="Times New Roman" w:cs="Times New Roman"/>
          <w:sz w:val="24"/>
          <w:szCs w:val="24"/>
        </w:rPr>
      </w:pPr>
      <w:r w:rsidRPr="00F83BDE">
        <w:rPr>
          <w:rFonts w:ascii="Times New Roman" w:hAnsi="Times New Roman" w:cs="Times New Roman"/>
          <w:sz w:val="24"/>
          <w:szCs w:val="24"/>
        </w:rPr>
        <w:t xml:space="preserve">Applications will be reviewed by a peer review panel of members of the </w:t>
      </w:r>
      <w:r w:rsidR="004D06EC" w:rsidRPr="00F83BDE">
        <w:rPr>
          <w:rFonts w:ascii="Times New Roman" w:hAnsi="Times New Roman" w:cs="Times New Roman"/>
          <w:sz w:val="24"/>
          <w:szCs w:val="24"/>
        </w:rPr>
        <w:t>QPHRN</w:t>
      </w:r>
      <w:r w:rsidR="00F749B0">
        <w:rPr>
          <w:rFonts w:ascii="Times New Roman" w:hAnsi="Times New Roman" w:cs="Times New Roman"/>
          <w:sz w:val="24"/>
          <w:szCs w:val="24"/>
        </w:rPr>
        <w:t>.</w:t>
      </w:r>
    </w:p>
    <w:p w:rsidR="007C417A" w:rsidRPr="00F83BDE" w:rsidRDefault="007C417A" w:rsidP="00905250">
      <w:pPr>
        <w:spacing w:after="0"/>
        <w:jc w:val="both"/>
        <w:rPr>
          <w:rFonts w:ascii="Times New Roman" w:hAnsi="Times New Roman" w:cs="Times New Roman"/>
          <w:sz w:val="24"/>
          <w:szCs w:val="24"/>
        </w:rPr>
      </w:pPr>
      <w:r w:rsidRPr="00F83BDE">
        <w:rPr>
          <w:rFonts w:ascii="Times New Roman" w:hAnsi="Times New Roman" w:cs="Times New Roman"/>
          <w:sz w:val="24"/>
          <w:szCs w:val="24"/>
        </w:rPr>
        <w:t>Applications will be evaluated based on the following criteria:</w:t>
      </w:r>
    </w:p>
    <w:p w:rsidR="004D06EC" w:rsidRPr="00F83BDE" w:rsidRDefault="004D06EC" w:rsidP="00F749B0">
      <w:pPr>
        <w:pStyle w:val="Paragraphedeliste"/>
        <w:numPr>
          <w:ilvl w:val="0"/>
          <w:numId w:val="28"/>
        </w:numPr>
        <w:spacing w:after="240"/>
        <w:jc w:val="both"/>
        <w:rPr>
          <w:rFonts w:ascii="Times New Roman" w:hAnsi="Times New Roman" w:cs="Times New Roman"/>
          <w:noProof/>
          <w:sz w:val="24"/>
          <w:szCs w:val="24"/>
        </w:rPr>
      </w:pPr>
      <w:r w:rsidRPr="00F83BDE">
        <w:rPr>
          <w:rFonts w:ascii="Times New Roman" w:hAnsi="Times New Roman" w:cs="Times New Roman"/>
          <w:noProof/>
          <w:sz w:val="24"/>
          <w:szCs w:val="24"/>
        </w:rPr>
        <w:t>Relevance of the theme addressing ethics and public policies that are favorable to health;</w:t>
      </w:r>
    </w:p>
    <w:p w:rsidR="004D06EC" w:rsidRPr="00F83BDE" w:rsidRDefault="004D06EC" w:rsidP="00F749B0">
      <w:pPr>
        <w:pStyle w:val="Paragraphedeliste"/>
        <w:numPr>
          <w:ilvl w:val="0"/>
          <w:numId w:val="28"/>
        </w:numPr>
        <w:spacing w:after="240"/>
        <w:jc w:val="both"/>
        <w:rPr>
          <w:rFonts w:ascii="Times New Roman" w:hAnsi="Times New Roman" w:cs="Times New Roman"/>
          <w:noProof/>
          <w:sz w:val="24"/>
          <w:szCs w:val="24"/>
        </w:rPr>
      </w:pPr>
      <w:r w:rsidRPr="00F83BDE">
        <w:rPr>
          <w:rFonts w:ascii="Times New Roman" w:hAnsi="Times New Roman" w:cs="Times New Roman"/>
          <w:noProof/>
          <w:sz w:val="24"/>
          <w:szCs w:val="24"/>
        </w:rPr>
        <w:t>Originality and quality of the data available for the case;</w:t>
      </w:r>
    </w:p>
    <w:p w:rsidR="004D06EC" w:rsidRPr="00F83BDE" w:rsidRDefault="004D06EC" w:rsidP="00F749B0">
      <w:pPr>
        <w:pStyle w:val="Paragraphedeliste"/>
        <w:numPr>
          <w:ilvl w:val="0"/>
          <w:numId w:val="28"/>
        </w:numPr>
        <w:spacing w:after="240"/>
        <w:jc w:val="both"/>
        <w:rPr>
          <w:rFonts w:ascii="Times New Roman" w:hAnsi="Times New Roman" w:cs="Times New Roman"/>
          <w:noProof/>
          <w:sz w:val="24"/>
          <w:szCs w:val="24"/>
        </w:rPr>
      </w:pPr>
      <w:r w:rsidRPr="00F83BDE">
        <w:rPr>
          <w:rFonts w:ascii="Times New Roman" w:hAnsi="Times New Roman" w:cs="Times New Roman"/>
          <w:noProof/>
          <w:sz w:val="24"/>
          <w:szCs w:val="24"/>
        </w:rPr>
        <w:t>Links to the objectives of the case study bank;</w:t>
      </w:r>
    </w:p>
    <w:p w:rsidR="004D06EC" w:rsidRPr="00F83BDE" w:rsidRDefault="004D06EC" w:rsidP="00F749B0">
      <w:pPr>
        <w:pStyle w:val="Paragraphedeliste"/>
        <w:numPr>
          <w:ilvl w:val="0"/>
          <w:numId w:val="28"/>
        </w:numPr>
        <w:spacing w:after="240"/>
        <w:jc w:val="both"/>
        <w:rPr>
          <w:rFonts w:ascii="Times New Roman" w:hAnsi="Times New Roman" w:cs="Times New Roman"/>
          <w:noProof/>
          <w:sz w:val="24"/>
          <w:szCs w:val="24"/>
        </w:rPr>
      </w:pPr>
      <w:r w:rsidRPr="00F83BDE">
        <w:rPr>
          <w:rFonts w:ascii="Times New Roman" w:hAnsi="Times New Roman" w:cs="Times New Roman"/>
          <w:noProof/>
          <w:sz w:val="24"/>
          <w:szCs w:val="24"/>
        </w:rPr>
        <w:t>Interest for t</w:t>
      </w:r>
      <w:r w:rsidR="00F749B0">
        <w:rPr>
          <w:rFonts w:ascii="Times New Roman" w:hAnsi="Times New Roman" w:cs="Times New Roman"/>
          <w:noProof/>
          <w:sz w:val="24"/>
          <w:szCs w:val="24"/>
        </w:rPr>
        <w:t>he users of the case study bank.</w:t>
      </w:r>
    </w:p>
    <w:p w:rsidR="007C417A" w:rsidRPr="00F34E6B" w:rsidRDefault="007C417A" w:rsidP="007C417A">
      <w:pPr>
        <w:rPr>
          <w:rFonts w:ascii="Times New Roman" w:hAnsi="Times New Roman" w:cs="Times New Roman"/>
          <w:smallCaps/>
          <w:sz w:val="24"/>
          <w:szCs w:val="24"/>
        </w:rPr>
      </w:pPr>
      <w:r w:rsidRPr="00F83BDE">
        <w:rPr>
          <w:rFonts w:ascii="Times New Roman" w:hAnsi="Times New Roman" w:cs="Times New Roman"/>
          <w:b/>
          <w:bCs/>
          <w:sz w:val="24"/>
          <w:szCs w:val="24"/>
        </w:rPr>
        <w:br/>
      </w:r>
      <w:r w:rsidRPr="00F34E6B">
        <w:rPr>
          <w:rFonts w:ascii="Times New Roman" w:hAnsi="Times New Roman" w:cs="Times New Roman"/>
          <w:b/>
          <w:bCs/>
          <w:smallCaps/>
          <w:sz w:val="24"/>
          <w:szCs w:val="24"/>
        </w:rPr>
        <w:t>Submission of Applications</w:t>
      </w:r>
    </w:p>
    <w:p w:rsidR="007C417A" w:rsidRPr="00F83BDE" w:rsidRDefault="007C417A" w:rsidP="00F749B0">
      <w:pPr>
        <w:jc w:val="both"/>
        <w:rPr>
          <w:rFonts w:ascii="Times New Roman" w:hAnsi="Times New Roman" w:cs="Times New Roman"/>
          <w:sz w:val="24"/>
          <w:szCs w:val="24"/>
        </w:rPr>
      </w:pPr>
      <w:r w:rsidRPr="00F83BDE">
        <w:rPr>
          <w:rFonts w:ascii="Times New Roman" w:hAnsi="Times New Roman" w:cs="Times New Roman"/>
          <w:sz w:val="24"/>
          <w:szCs w:val="24"/>
        </w:rPr>
        <w:t>Applications may be</w:t>
      </w:r>
      <w:r w:rsidR="004D06EC" w:rsidRPr="00F83BDE">
        <w:rPr>
          <w:rFonts w:ascii="Times New Roman" w:hAnsi="Times New Roman" w:cs="Times New Roman"/>
          <w:sz w:val="24"/>
          <w:szCs w:val="24"/>
        </w:rPr>
        <w:t xml:space="preserve"> submitted</w:t>
      </w:r>
      <w:r w:rsidRPr="00F83BDE">
        <w:rPr>
          <w:rFonts w:ascii="Times New Roman" w:hAnsi="Times New Roman" w:cs="Times New Roman"/>
          <w:sz w:val="24"/>
          <w:szCs w:val="24"/>
        </w:rPr>
        <w:t xml:space="preserve"> in English or </w:t>
      </w:r>
      <w:r w:rsidR="004D06EC" w:rsidRPr="00F83BDE">
        <w:rPr>
          <w:rFonts w:ascii="Times New Roman" w:hAnsi="Times New Roman" w:cs="Times New Roman"/>
          <w:sz w:val="24"/>
          <w:szCs w:val="24"/>
        </w:rPr>
        <w:t xml:space="preserve">in </w:t>
      </w:r>
      <w:r w:rsidRPr="00F83BDE">
        <w:rPr>
          <w:rFonts w:ascii="Times New Roman" w:hAnsi="Times New Roman" w:cs="Times New Roman"/>
          <w:sz w:val="24"/>
          <w:szCs w:val="24"/>
        </w:rPr>
        <w:t>French. They must be submitted as an attached file (Microsoft Word) by e-mail with t</w:t>
      </w:r>
      <w:r w:rsidR="004D06EC" w:rsidRPr="00F83BDE">
        <w:rPr>
          <w:rFonts w:ascii="Times New Roman" w:hAnsi="Times New Roman" w:cs="Times New Roman"/>
          <w:sz w:val="24"/>
          <w:szCs w:val="24"/>
        </w:rPr>
        <w:t>he subject heading "Contest – Case Study</w:t>
      </w:r>
      <w:r w:rsidRPr="00F83BDE">
        <w:rPr>
          <w:rFonts w:ascii="Times New Roman" w:hAnsi="Times New Roman" w:cs="Times New Roman"/>
          <w:sz w:val="24"/>
          <w:szCs w:val="24"/>
        </w:rPr>
        <w:t xml:space="preserve"> Bank" </w:t>
      </w:r>
      <w:r w:rsidRPr="006E08C9">
        <w:rPr>
          <w:rFonts w:ascii="Times New Roman" w:hAnsi="Times New Roman" w:cs="Times New Roman"/>
          <w:sz w:val="24"/>
          <w:szCs w:val="24"/>
        </w:rPr>
        <w:t>at the</w:t>
      </w:r>
      <w:r w:rsidR="00EE1372" w:rsidRPr="006E08C9">
        <w:rPr>
          <w:rFonts w:ascii="Times New Roman" w:hAnsi="Times New Roman" w:cs="Times New Roman"/>
          <w:sz w:val="24"/>
          <w:szCs w:val="24"/>
          <w:highlight w:val="yellow"/>
        </w:rPr>
        <w:t xml:space="preserve"> </w:t>
      </w:r>
      <w:r w:rsidR="006E08C9" w:rsidRPr="00796A67">
        <w:rPr>
          <w:rFonts w:ascii="Times New Roman" w:hAnsi="Times New Roman" w:cs="Times New Roman"/>
          <w:b/>
          <w:sz w:val="24"/>
          <w:szCs w:val="24"/>
        </w:rPr>
        <w:t>January 14, 2019, 4 pm EST</w:t>
      </w:r>
      <w:r w:rsidR="006E08C9" w:rsidRPr="00796A67">
        <w:rPr>
          <w:rFonts w:ascii="Times New Roman" w:hAnsi="Times New Roman" w:cs="Times New Roman"/>
          <w:sz w:val="24"/>
          <w:szCs w:val="24"/>
        </w:rPr>
        <w:t xml:space="preserve"> </w:t>
      </w:r>
      <w:r w:rsidRPr="00796A67">
        <w:rPr>
          <w:rFonts w:ascii="Times New Roman" w:hAnsi="Times New Roman" w:cs="Times New Roman"/>
          <w:sz w:val="24"/>
          <w:szCs w:val="24"/>
        </w:rPr>
        <w:t>at the</w:t>
      </w:r>
      <w:r w:rsidRPr="00F83BDE">
        <w:rPr>
          <w:rFonts w:ascii="Times New Roman" w:hAnsi="Times New Roman" w:cs="Times New Roman"/>
          <w:sz w:val="24"/>
          <w:szCs w:val="24"/>
        </w:rPr>
        <w:t xml:space="preserve"> following address: </w:t>
      </w:r>
      <w:hyperlink r:id="rId9" w:history="1">
        <w:r w:rsidRPr="00F83BDE">
          <w:rPr>
            <w:rFonts w:ascii="Times New Roman" w:hAnsi="Times New Roman" w:cs="Times New Roman"/>
            <w:color w:val="0000FF"/>
            <w:sz w:val="24"/>
            <w:szCs w:val="24"/>
            <w:u w:val="single"/>
          </w:rPr>
          <w:t>genevieve.malboeuf@teluq.ca</w:t>
        </w:r>
      </w:hyperlink>
    </w:p>
    <w:p w:rsidR="000D4BE8" w:rsidRDefault="000D4BE8" w:rsidP="007C417A">
      <w:pPr>
        <w:rPr>
          <w:rFonts w:ascii="Times New Roman" w:hAnsi="Times New Roman" w:cs="Times New Roman"/>
          <w:b/>
          <w:bCs/>
          <w:sz w:val="24"/>
          <w:szCs w:val="24"/>
        </w:rPr>
      </w:pPr>
    </w:p>
    <w:p w:rsidR="007C417A" w:rsidRPr="00F34E6B" w:rsidRDefault="007C417A" w:rsidP="007C417A">
      <w:pPr>
        <w:rPr>
          <w:rFonts w:ascii="Times New Roman" w:hAnsi="Times New Roman" w:cs="Times New Roman"/>
          <w:smallCaps/>
          <w:sz w:val="24"/>
          <w:szCs w:val="24"/>
        </w:rPr>
      </w:pPr>
      <w:r w:rsidRPr="00F34E6B">
        <w:rPr>
          <w:rFonts w:ascii="Times New Roman" w:hAnsi="Times New Roman" w:cs="Times New Roman"/>
          <w:b/>
          <w:bCs/>
          <w:smallCaps/>
          <w:sz w:val="24"/>
          <w:szCs w:val="24"/>
        </w:rPr>
        <w:t>Content of applications</w:t>
      </w:r>
    </w:p>
    <w:p w:rsidR="007C417A" w:rsidRPr="00F83BDE" w:rsidRDefault="007C417A" w:rsidP="00A24E51">
      <w:pPr>
        <w:jc w:val="both"/>
        <w:rPr>
          <w:rFonts w:ascii="Times New Roman" w:hAnsi="Times New Roman" w:cs="Times New Roman"/>
          <w:sz w:val="24"/>
          <w:szCs w:val="24"/>
        </w:rPr>
      </w:pPr>
      <w:r w:rsidRPr="00F83BDE">
        <w:rPr>
          <w:rFonts w:ascii="Times New Roman" w:hAnsi="Times New Roman" w:cs="Times New Roman"/>
          <w:sz w:val="24"/>
          <w:szCs w:val="24"/>
        </w:rPr>
        <w:t xml:space="preserve">Only complete files will be retained for evaluation, consisting of 3 pages of content and a </w:t>
      </w:r>
      <w:r w:rsidR="00E938C0">
        <w:rPr>
          <w:rFonts w:ascii="Times New Roman" w:hAnsi="Times New Roman" w:cs="Times New Roman"/>
          <w:sz w:val="24"/>
          <w:szCs w:val="24"/>
        </w:rPr>
        <w:t>fact</w:t>
      </w:r>
      <w:r w:rsidRPr="00F83BDE">
        <w:rPr>
          <w:rFonts w:ascii="Times New Roman" w:hAnsi="Times New Roman" w:cs="Times New Roman"/>
          <w:sz w:val="24"/>
          <w:szCs w:val="24"/>
        </w:rPr>
        <w:t xml:space="preserve"> sheet to be completed online. In addition, the lead author of the application must attach an abbreviated CV (3 pages). </w:t>
      </w:r>
      <w:r w:rsidRPr="00F83BDE">
        <w:rPr>
          <w:rFonts w:ascii="Times New Roman" w:hAnsi="Times New Roman" w:cs="Times New Roman"/>
          <w:b/>
          <w:bCs/>
          <w:sz w:val="24"/>
          <w:szCs w:val="24"/>
          <w:u w:val="single"/>
        </w:rPr>
        <w:t>Long CVs will not be accepted.</w:t>
      </w:r>
    </w:p>
    <w:p w:rsidR="007C417A" w:rsidRPr="00F83BDE" w:rsidRDefault="007C417A" w:rsidP="00470791">
      <w:pPr>
        <w:rPr>
          <w:rFonts w:ascii="Times New Roman" w:hAnsi="Times New Roman" w:cs="Times New Roman"/>
          <w:sz w:val="24"/>
          <w:szCs w:val="24"/>
        </w:rPr>
      </w:pPr>
      <w:r w:rsidRPr="00F83BDE">
        <w:rPr>
          <w:rFonts w:ascii="Times New Roman" w:hAnsi="Times New Roman" w:cs="Times New Roman"/>
          <w:sz w:val="24"/>
          <w:szCs w:val="24"/>
          <w:u w:val="single"/>
        </w:rPr>
        <w:t>Page 1</w:t>
      </w:r>
    </w:p>
    <w:p w:rsidR="007C417A" w:rsidRPr="00F83BDE" w:rsidRDefault="007C417A" w:rsidP="00A24E51">
      <w:pPr>
        <w:pStyle w:val="Paragraphedeliste"/>
        <w:numPr>
          <w:ilvl w:val="0"/>
          <w:numId w:val="29"/>
        </w:numPr>
        <w:jc w:val="both"/>
        <w:rPr>
          <w:rFonts w:ascii="Times New Roman" w:hAnsi="Times New Roman" w:cs="Times New Roman"/>
          <w:sz w:val="24"/>
          <w:szCs w:val="24"/>
        </w:rPr>
      </w:pPr>
      <w:r w:rsidRPr="00F83BDE">
        <w:rPr>
          <w:rFonts w:ascii="Times New Roman" w:hAnsi="Times New Roman" w:cs="Times New Roman"/>
          <w:sz w:val="24"/>
          <w:szCs w:val="24"/>
        </w:rPr>
        <w:t>The name, affiliation and </w:t>
      </w:r>
      <w:r w:rsidR="004D06EC" w:rsidRPr="00F83BDE">
        <w:rPr>
          <w:rFonts w:ascii="Times New Roman" w:hAnsi="Times New Roman" w:cs="Times New Roman"/>
          <w:sz w:val="24"/>
          <w:szCs w:val="24"/>
        </w:rPr>
        <w:t xml:space="preserve">complete </w:t>
      </w:r>
      <w:r w:rsidRPr="00F83BDE">
        <w:rPr>
          <w:rFonts w:ascii="Times New Roman" w:hAnsi="Times New Roman" w:cs="Times New Roman"/>
          <w:sz w:val="24"/>
          <w:szCs w:val="24"/>
        </w:rPr>
        <w:t>coordinates (address, </w:t>
      </w:r>
      <w:r w:rsidR="004D06EC" w:rsidRPr="00F83BDE">
        <w:rPr>
          <w:rFonts w:ascii="Times New Roman" w:hAnsi="Times New Roman" w:cs="Times New Roman"/>
          <w:sz w:val="24"/>
          <w:szCs w:val="24"/>
        </w:rPr>
        <w:t>tele</w:t>
      </w:r>
      <w:r w:rsidRPr="00F83BDE">
        <w:rPr>
          <w:rFonts w:ascii="Times New Roman" w:hAnsi="Times New Roman" w:cs="Times New Roman"/>
          <w:sz w:val="24"/>
          <w:szCs w:val="24"/>
        </w:rPr>
        <w:t>phone</w:t>
      </w:r>
      <w:r w:rsidR="004D06EC" w:rsidRPr="00F83BDE">
        <w:rPr>
          <w:rFonts w:ascii="Times New Roman" w:hAnsi="Times New Roman" w:cs="Times New Roman"/>
          <w:sz w:val="24"/>
          <w:szCs w:val="24"/>
        </w:rPr>
        <w:t xml:space="preserve"> number</w:t>
      </w:r>
      <w:r w:rsidRPr="00F83BDE">
        <w:rPr>
          <w:rFonts w:ascii="Times New Roman" w:hAnsi="Times New Roman" w:cs="Times New Roman"/>
          <w:sz w:val="24"/>
          <w:szCs w:val="24"/>
        </w:rPr>
        <w:t>, email) of th</w:t>
      </w:r>
      <w:r w:rsidR="00F83BDE" w:rsidRPr="00F83BDE">
        <w:rPr>
          <w:rFonts w:ascii="Times New Roman" w:hAnsi="Times New Roman" w:cs="Times New Roman"/>
          <w:sz w:val="24"/>
          <w:szCs w:val="24"/>
        </w:rPr>
        <w:t>e proposal’s principal applicant</w:t>
      </w:r>
    </w:p>
    <w:p w:rsidR="007C417A" w:rsidRPr="00F83BDE" w:rsidRDefault="007C417A" w:rsidP="00A24E51">
      <w:pPr>
        <w:pStyle w:val="Paragraphedeliste"/>
        <w:numPr>
          <w:ilvl w:val="0"/>
          <w:numId w:val="29"/>
        </w:numPr>
        <w:jc w:val="both"/>
        <w:rPr>
          <w:rFonts w:ascii="Times New Roman" w:hAnsi="Times New Roman" w:cs="Times New Roman"/>
          <w:sz w:val="24"/>
          <w:szCs w:val="24"/>
        </w:rPr>
      </w:pPr>
      <w:r w:rsidRPr="00F83BDE">
        <w:rPr>
          <w:rFonts w:ascii="Times New Roman" w:hAnsi="Times New Roman" w:cs="Times New Roman"/>
          <w:sz w:val="24"/>
          <w:szCs w:val="24"/>
        </w:rPr>
        <w:t>The name and affiliation of the coauthors</w:t>
      </w:r>
    </w:p>
    <w:p w:rsidR="007C417A" w:rsidRPr="00F83BDE" w:rsidRDefault="007C417A" w:rsidP="00A24E51">
      <w:pPr>
        <w:pStyle w:val="Paragraphedeliste"/>
        <w:numPr>
          <w:ilvl w:val="0"/>
          <w:numId w:val="29"/>
        </w:numPr>
        <w:jc w:val="both"/>
        <w:rPr>
          <w:rFonts w:ascii="Times New Roman" w:hAnsi="Times New Roman" w:cs="Times New Roman"/>
          <w:sz w:val="24"/>
          <w:szCs w:val="24"/>
        </w:rPr>
      </w:pPr>
      <w:r w:rsidRPr="00F83BDE">
        <w:rPr>
          <w:rFonts w:ascii="Times New Roman" w:hAnsi="Times New Roman" w:cs="Times New Roman"/>
          <w:sz w:val="24"/>
          <w:szCs w:val="24"/>
        </w:rPr>
        <w:t>The title of the case</w:t>
      </w:r>
    </w:p>
    <w:p w:rsidR="000E26E4" w:rsidRDefault="007C417A" w:rsidP="000E26E4">
      <w:pPr>
        <w:pStyle w:val="Paragraphedeliste"/>
        <w:numPr>
          <w:ilvl w:val="0"/>
          <w:numId w:val="29"/>
        </w:numPr>
        <w:jc w:val="both"/>
        <w:rPr>
          <w:rFonts w:ascii="Times New Roman" w:hAnsi="Times New Roman" w:cs="Times New Roman"/>
          <w:sz w:val="24"/>
          <w:szCs w:val="24"/>
        </w:rPr>
      </w:pPr>
      <w:r w:rsidRPr="00F83BDE">
        <w:rPr>
          <w:rFonts w:ascii="Times New Roman" w:hAnsi="Times New Roman" w:cs="Times New Roman"/>
          <w:sz w:val="24"/>
          <w:szCs w:val="24"/>
        </w:rPr>
        <w:t>The amount requested, up to </w:t>
      </w:r>
      <w:r w:rsidR="00F83BDE" w:rsidRPr="00F83BDE">
        <w:rPr>
          <w:rFonts w:ascii="Times New Roman" w:hAnsi="Times New Roman" w:cs="Times New Roman"/>
          <w:sz w:val="24"/>
          <w:szCs w:val="24"/>
        </w:rPr>
        <w:t xml:space="preserve">a </w:t>
      </w:r>
      <w:r w:rsidRPr="00F83BDE">
        <w:rPr>
          <w:rFonts w:ascii="Times New Roman" w:hAnsi="Times New Roman" w:cs="Times New Roman"/>
          <w:sz w:val="24"/>
          <w:szCs w:val="24"/>
        </w:rPr>
        <w:t>maximum of $ 4,000</w:t>
      </w:r>
      <w:r w:rsidR="00EF554D">
        <w:rPr>
          <w:rFonts w:ascii="Times New Roman" w:hAnsi="Times New Roman" w:cs="Times New Roman"/>
          <w:sz w:val="24"/>
          <w:szCs w:val="24"/>
        </w:rPr>
        <w:t xml:space="preserve">. </w:t>
      </w:r>
      <w:r w:rsidR="00EF554D" w:rsidRPr="00EF554D">
        <w:rPr>
          <w:rFonts w:ascii="Times New Roman" w:hAnsi="Times New Roman" w:cs="Times New Roman"/>
          <w:sz w:val="24"/>
          <w:szCs w:val="24"/>
        </w:rPr>
        <w:t>The amount awarded will depend on the state of progress of the work, including the collection of data.</w:t>
      </w:r>
    </w:p>
    <w:p w:rsidR="000E26E4" w:rsidRPr="000E26E4" w:rsidRDefault="007C417A" w:rsidP="000E26E4">
      <w:pPr>
        <w:pStyle w:val="Paragraphedeliste"/>
        <w:numPr>
          <w:ilvl w:val="0"/>
          <w:numId w:val="29"/>
        </w:numPr>
        <w:jc w:val="both"/>
        <w:rPr>
          <w:rFonts w:ascii="Times New Roman" w:hAnsi="Times New Roman" w:cs="Times New Roman"/>
          <w:sz w:val="24"/>
          <w:szCs w:val="24"/>
        </w:rPr>
      </w:pPr>
      <w:r w:rsidRPr="000E26E4">
        <w:rPr>
          <w:rFonts w:ascii="Times New Roman" w:hAnsi="Times New Roman" w:cs="Times New Roman"/>
          <w:sz w:val="24"/>
          <w:szCs w:val="24"/>
        </w:rPr>
        <w:t>A justification of the budget</w:t>
      </w:r>
      <w:r w:rsidR="000E26E4" w:rsidRPr="000E26E4">
        <w:rPr>
          <w:rFonts w:ascii="Times New Roman" w:hAnsi="Times New Roman" w:cs="Times New Roman"/>
          <w:sz w:val="24"/>
          <w:szCs w:val="24"/>
        </w:rPr>
        <w:t xml:space="preserve">. </w:t>
      </w:r>
      <w:r w:rsidR="007D68BD">
        <w:rPr>
          <w:rFonts w:ascii="Times New Roman" w:hAnsi="Times New Roman" w:cs="Times New Roman"/>
          <w:sz w:val="24"/>
          <w:szCs w:val="24"/>
          <w:lang w:val="en"/>
        </w:rPr>
        <w:t>Please note that a ¼ of the amount granted will be paid upon final submission of the case.</w:t>
      </w:r>
    </w:p>
    <w:p w:rsidR="007C417A" w:rsidRPr="00F83BDE" w:rsidRDefault="007C417A" w:rsidP="000263DA">
      <w:pPr>
        <w:pStyle w:val="Paragraphedeliste"/>
        <w:spacing w:after="0"/>
        <w:jc w:val="both"/>
        <w:rPr>
          <w:rFonts w:ascii="Times New Roman" w:hAnsi="Times New Roman" w:cs="Times New Roman"/>
          <w:sz w:val="24"/>
          <w:szCs w:val="24"/>
        </w:rPr>
      </w:pPr>
    </w:p>
    <w:p w:rsidR="00F83BDE" w:rsidRPr="00F83BDE" w:rsidRDefault="007C417A" w:rsidP="000263DA">
      <w:pPr>
        <w:spacing w:after="0"/>
        <w:jc w:val="both"/>
        <w:rPr>
          <w:rFonts w:ascii="Times New Roman" w:hAnsi="Times New Roman" w:cs="Times New Roman"/>
          <w:sz w:val="24"/>
          <w:szCs w:val="24"/>
        </w:rPr>
      </w:pPr>
      <w:r w:rsidRPr="00F83BDE">
        <w:rPr>
          <w:rFonts w:ascii="Times New Roman" w:hAnsi="Times New Roman" w:cs="Times New Roman"/>
          <w:sz w:val="24"/>
          <w:szCs w:val="24"/>
          <w:u w:val="single"/>
        </w:rPr>
        <w:t>Page 2</w:t>
      </w:r>
    </w:p>
    <w:p w:rsidR="00817242" w:rsidRPr="00470791" w:rsidRDefault="00F83BDE" w:rsidP="00A24E51">
      <w:pPr>
        <w:pStyle w:val="Sansinterligne"/>
        <w:numPr>
          <w:ilvl w:val="0"/>
          <w:numId w:val="32"/>
        </w:numPr>
        <w:spacing w:line="259" w:lineRule="auto"/>
        <w:jc w:val="both"/>
        <w:rPr>
          <w:rFonts w:ascii="Times New Roman" w:hAnsi="Times New Roman" w:cs="Times New Roman"/>
          <w:sz w:val="24"/>
          <w:szCs w:val="24"/>
          <w:lang w:val="en"/>
        </w:rPr>
      </w:pPr>
      <w:r w:rsidRPr="00470791">
        <w:rPr>
          <w:rFonts w:ascii="Times New Roman" w:hAnsi="Times New Roman" w:cs="Times New Roman"/>
          <w:sz w:val="24"/>
          <w:szCs w:val="24"/>
          <w:lang w:val="en"/>
        </w:rPr>
        <w:t xml:space="preserve">The relevance of the theme addressed in the case study in regards to public policies favorable to population health and ethics (max </w:t>
      </w:r>
      <w:r w:rsidR="00250A1D" w:rsidRPr="00470791">
        <w:rPr>
          <w:rFonts w:ascii="Times New Roman" w:hAnsi="Times New Roman" w:cs="Times New Roman"/>
          <w:sz w:val="24"/>
          <w:szCs w:val="24"/>
          <w:lang w:val="en"/>
        </w:rPr>
        <w:t>1</w:t>
      </w:r>
      <w:r w:rsidR="00250A1D">
        <w:rPr>
          <w:rFonts w:ascii="Times New Roman" w:hAnsi="Times New Roman" w:cs="Times New Roman"/>
          <w:sz w:val="24"/>
          <w:szCs w:val="24"/>
          <w:lang w:val="en"/>
        </w:rPr>
        <w:t>5</w:t>
      </w:r>
      <w:r w:rsidR="00250A1D" w:rsidRPr="00470791">
        <w:rPr>
          <w:rFonts w:ascii="Times New Roman" w:hAnsi="Times New Roman" w:cs="Times New Roman"/>
          <w:sz w:val="24"/>
          <w:szCs w:val="24"/>
          <w:lang w:val="en"/>
        </w:rPr>
        <w:t xml:space="preserve">0 </w:t>
      </w:r>
      <w:r w:rsidRPr="00470791">
        <w:rPr>
          <w:rFonts w:ascii="Times New Roman" w:hAnsi="Times New Roman" w:cs="Times New Roman"/>
          <w:sz w:val="24"/>
          <w:szCs w:val="24"/>
          <w:lang w:val="en"/>
        </w:rPr>
        <w:t>words)</w:t>
      </w:r>
    </w:p>
    <w:p w:rsidR="00817242" w:rsidRPr="00470791" w:rsidRDefault="00F83BDE" w:rsidP="00A24E51">
      <w:pPr>
        <w:pStyle w:val="Sansinterligne"/>
        <w:numPr>
          <w:ilvl w:val="0"/>
          <w:numId w:val="32"/>
        </w:numPr>
        <w:spacing w:line="259" w:lineRule="auto"/>
        <w:jc w:val="both"/>
        <w:rPr>
          <w:rFonts w:ascii="Times New Roman" w:hAnsi="Times New Roman" w:cs="Times New Roman"/>
          <w:color w:val="212121"/>
          <w:sz w:val="24"/>
          <w:szCs w:val="24"/>
          <w:lang w:val="en"/>
        </w:rPr>
      </w:pPr>
      <w:r w:rsidRPr="00470791">
        <w:rPr>
          <w:rFonts w:ascii="Times New Roman" w:hAnsi="Times New Roman" w:cs="Times New Roman"/>
          <w:color w:val="212121"/>
          <w:sz w:val="24"/>
          <w:szCs w:val="24"/>
          <w:lang w:val="en"/>
        </w:rPr>
        <w:t>The link with the objectives of the case bank and the target audience (max 100 words)</w:t>
      </w:r>
    </w:p>
    <w:p w:rsidR="00F83BDE" w:rsidRPr="00470791" w:rsidRDefault="00F83BDE" w:rsidP="00A24E51">
      <w:pPr>
        <w:pStyle w:val="Sansinterligne"/>
        <w:numPr>
          <w:ilvl w:val="0"/>
          <w:numId w:val="32"/>
        </w:numPr>
        <w:spacing w:line="259" w:lineRule="auto"/>
        <w:jc w:val="both"/>
        <w:rPr>
          <w:rFonts w:ascii="Times New Roman" w:hAnsi="Times New Roman" w:cs="Times New Roman"/>
          <w:sz w:val="24"/>
          <w:szCs w:val="24"/>
          <w:lang w:val="en"/>
        </w:rPr>
      </w:pPr>
      <w:r w:rsidRPr="00470791">
        <w:rPr>
          <w:rFonts w:ascii="Times New Roman" w:hAnsi="Times New Roman" w:cs="Times New Roman"/>
          <w:color w:val="212121"/>
          <w:sz w:val="24"/>
          <w:szCs w:val="24"/>
          <w:lang w:val="en"/>
        </w:rPr>
        <w:t xml:space="preserve">Origin of the data, </w:t>
      </w:r>
      <w:r w:rsidR="00817242" w:rsidRPr="00470791">
        <w:rPr>
          <w:rFonts w:ascii="Times New Roman" w:hAnsi="Times New Roman" w:cs="Times New Roman"/>
          <w:color w:val="212121"/>
          <w:sz w:val="24"/>
          <w:szCs w:val="24"/>
          <w:lang w:val="en"/>
        </w:rPr>
        <w:t xml:space="preserve">its </w:t>
      </w:r>
      <w:r w:rsidRPr="00470791">
        <w:rPr>
          <w:rFonts w:ascii="Times New Roman" w:hAnsi="Times New Roman" w:cs="Times New Roman"/>
          <w:color w:val="212121"/>
          <w:sz w:val="24"/>
          <w:szCs w:val="24"/>
          <w:lang w:val="en"/>
        </w:rPr>
        <w:t xml:space="preserve">originality and </w:t>
      </w:r>
      <w:r w:rsidR="00817242" w:rsidRPr="00470791">
        <w:rPr>
          <w:rFonts w:ascii="Times New Roman" w:hAnsi="Times New Roman" w:cs="Times New Roman"/>
          <w:color w:val="212121"/>
          <w:sz w:val="24"/>
          <w:szCs w:val="24"/>
          <w:lang w:val="en"/>
        </w:rPr>
        <w:t xml:space="preserve">its </w:t>
      </w:r>
      <w:r w:rsidRPr="00470791">
        <w:rPr>
          <w:rFonts w:ascii="Times New Roman" w:hAnsi="Times New Roman" w:cs="Times New Roman"/>
          <w:color w:val="212121"/>
          <w:sz w:val="24"/>
          <w:szCs w:val="24"/>
          <w:lang w:val="en"/>
        </w:rPr>
        <w:t>quality (max 100 words)</w:t>
      </w:r>
    </w:p>
    <w:p w:rsidR="00F83BDE" w:rsidRDefault="00F83BDE" w:rsidP="00A24E51">
      <w:pPr>
        <w:pStyle w:val="Sansinterligne"/>
        <w:numPr>
          <w:ilvl w:val="0"/>
          <w:numId w:val="32"/>
        </w:numPr>
        <w:spacing w:line="259" w:lineRule="auto"/>
        <w:jc w:val="both"/>
        <w:rPr>
          <w:rFonts w:ascii="Times New Roman" w:hAnsi="Times New Roman" w:cs="Times New Roman"/>
          <w:color w:val="212121"/>
          <w:sz w:val="24"/>
          <w:szCs w:val="24"/>
          <w:lang w:val="en"/>
        </w:rPr>
      </w:pPr>
      <w:r w:rsidRPr="00470791">
        <w:rPr>
          <w:rFonts w:ascii="Times New Roman" w:hAnsi="Times New Roman" w:cs="Times New Roman"/>
          <w:color w:val="212121"/>
          <w:sz w:val="24"/>
          <w:szCs w:val="24"/>
          <w:lang w:val="en"/>
        </w:rPr>
        <w:t xml:space="preserve">The </w:t>
      </w:r>
      <w:r w:rsidR="00817242" w:rsidRPr="00470791">
        <w:rPr>
          <w:rFonts w:ascii="Times New Roman" w:hAnsi="Times New Roman" w:cs="Times New Roman"/>
          <w:color w:val="212121"/>
          <w:sz w:val="24"/>
          <w:szCs w:val="24"/>
          <w:lang w:val="en"/>
        </w:rPr>
        <w:t xml:space="preserve">progress </w:t>
      </w:r>
      <w:r w:rsidRPr="00470791">
        <w:rPr>
          <w:rFonts w:ascii="Times New Roman" w:hAnsi="Times New Roman" w:cs="Times New Roman"/>
          <w:color w:val="212121"/>
          <w:sz w:val="24"/>
          <w:szCs w:val="24"/>
          <w:lang w:val="en"/>
        </w:rPr>
        <w:t xml:space="preserve">status of the case study (max </w:t>
      </w:r>
      <w:r w:rsidR="00250A1D" w:rsidRPr="00470791">
        <w:rPr>
          <w:rFonts w:ascii="Times New Roman" w:hAnsi="Times New Roman" w:cs="Times New Roman"/>
          <w:color w:val="212121"/>
          <w:sz w:val="24"/>
          <w:szCs w:val="24"/>
          <w:lang w:val="en"/>
        </w:rPr>
        <w:t>1</w:t>
      </w:r>
      <w:r w:rsidR="00250A1D">
        <w:rPr>
          <w:rFonts w:ascii="Times New Roman" w:hAnsi="Times New Roman" w:cs="Times New Roman"/>
          <w:color w:val="212121"/>
          <w:sz w:val="24"/>
          <w:szCs w:val="24"/>
          <w:lang w:val="en"/>
        </w:rPr>
        <w:t>5</w:t>
      </w:r>
      <w:r w:rsidR="00250A1D" w:rsidRPr="00470791">
        <w:rPr>
          <w:rFonts w:ascii="Times New Roman" w:hAnsi="Times New Roman" w:cs="Times New Roman"/>
          <w:color w:val="212121"/>
          <w:sz w:val="24"/>
          <w:szCs w:val="24"/>
          <w:lang w:val="en"/>
        </w:rPr>
        <w:t xml:space="preserve">0 </w:t>
      </w:r>
      <w:r w:rsidRPr="00470791">
        <w:rPr>
          <w:rFonts w:ascii="Times New Roman" w:hAnsi="Times New Roman" w:cs="Times New Roman"/>
          <w:color w:val="212121"/>
          <w:sz w:val="24"/>
          <w:szCs w:val="24"/>
          <w:lang w:val="en"/>
        </w:rPr>
        <w:t>words)</w:t>
      </w:r>
    </w:p>
    <w:p w:rsidR="00F34E6B" w:rsidRPr="00F34E6B" w:rsidRDefault="00F34E6B" w:rsidP="00F34E6B">
      <w:pPr>
        <w:pStyle w:val="Paragraphedeliste"/>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CA" w:eastAsia="fr-CA"/>
        </w:rPr>
      </w:pPr>
      <w:r w:rsidRPr="00F34E6B">
        <w:rPr>
          <w:rFonts w:ascii="Times New Roman" w:eastAsia="Times New Roman" w:hAnsi="Times New Roman" w:cs="Times New Roman"/>
          <w:color w:val="212121"/>
          <w:sz w:val="24"/>
          <w:szCs w:val="24"/>
          <w:lang w:val="en" w:eastAsia="fr-CA"/>
        </w:rPr>
        <w:t>Suggestion of 2 readers for final acceptance</w:t>
      </w:r>
    </w:p>
    <w:p w:rsidR="00F83BDE" w:rsidRPr="00F83BDE" w:rsidRDefault="00F83BDE" w:rsidP="00A24E51">
      <w:pPr>
        <w:pStyle w:val="PrformatHTML"/>
        <w:shd w:val="clear" w:color="auto" w:fill="FFFFFF"/>
        <w:jc w:val="both"/>
        <w:rPr>
          <w:rFonts w:ascii="Times New Roman" w:hAnsi="Times New Roman" w:cs="Times New Roman"/>
          <w:color w:val="212121"/>
          <w:sz w:val="24"/>
          <w:szCs w:val="24"/>
          <w:lang w:val="en"/>
        </w:rPr>
      </w:pPr>
    </w:p>
    <w:p w:rsidR="007C417A" w:rsidRPr="00F83BDE" w:rsidRDefault="007C417A" w:rsidP="00A24E51">
      <w:pPr>
        <w:jc w:val="both"/>
        <w:rPr>
          <w:rFonts w:ascii="Times New Roman" w:hAnsi="Times New Roman" w:cs="Times New Roman"/>
          <w:sz w:val="24"/>
          <w:szCs w:val="24"/>
        </w:rPr>
      </w:pPr>
      <w:r w:rsidRPr="00F83BDE">
        <w:rPr>
          <w:rFonts w:ascii="Times New Roman" w:hAnsi="Times New Roman" w:cs="Times New Roman"/>
          <w:sz w:val="24"/>
          <w:szCs w:val="24"/>
          <w:u w:val="single"/>
        </w:rPr>
        <w:t>Page 3</w:t>
      </w:r>
    </w:p>
    <w:p w:rsidR="00817242" w:rsidRPr="00470791" w:rsidRDefault="00817242" w:rsidP="00F34E6B">
      <w:pPr>
        <w:pStyle w:val="Paragraphedeliste"/>
        <w:numPr>
          <w:ilvl w:val="0"/>
          <w:numId w:val="31"/>
        </w:numPr>
        <w:spacing w:after="0"/>
        <w:jc w:val="both"/>
        <w:rPr>
          <w:rFonts w:ascii="Times New Roman" w:hAnsi="Times New Roman" w:cs="Times New Roman"/>
          <w:sz w:val="24"/>
          <w:szCs w:val="24"/>
        </w:rPr>
      </w:pPr>
      <w:r w:rsidRPr="00470791">
        <w:rPr>
          <w:rFonts w:ascii="Times New Roman" w:hAnsi="Times New Roman" w:cs="Times New Roman"/>
          <w:sz w:val="24"/>
          <w:szCs w:val="24"/>
        </w:rPr>
        <w:t>Summary of the case</w:t>
      </w:r>
      <w:r w:rsidR="00250A1D">
        <w:rPr>
          <w:rFonts w:ascii="Times New Roman" w:hAnsi="Times New Roman" w:cs="Times New Roman"/>
          <w:sz w:val="24"/>
          <w:szCs w:val="24"/>
        </w:rPr>
        <w:t xml:space="preserve"> (max 350 words)</w:t>
      </w:r>
    </w:p>
    <w:p w:rsidR="00D86A8F" w:rsidRPr="005A0EE9" w:rsidRDefault="00817242" w:rsidP="005A0EE9">
      <w:pPr>
        <w:ind w:left="709"/>
        <w:jc w:val="both"/>
        <w:rPr>
          <w:rFonts w:ascii="Times New Roman" w:hAnsi="Times New Roman" w:cs="Times New Roman"/>
          <w:sz w:val="24"/>
          <w:szCs w:val="24"/>
        </w:rPr>
      </w:pPr>
      <w:r>
        <w:rPr>
          <w:rFonts w:ascii="Times New Roman" w:hAnsi="Times New Roman" w:cs="Times New Roman"/>
          <w:i/>
          <w:iCs/>
          <w:sz w:val="24"/>
          <w:szCs w:val="24"/>
        </w:rPr>
        <w:t>Your summary</w:t>
      </w:r>
      <w:r w:rsidR="007C417A" w:rsidRPr="00F83BDE">
        <w:rPr>
          <w:rFonts w:ascii="Times New Roman" w:hAnsi="Times New Roman" w:cs="Times New Roman"/>
          <w:i/>
          <w:iCs/>
          <w:sz w:val="24"/>
          <w:szCs w:val="24"/>
        </w:rPr>
        <w:t xml:space="preserve"> must not contain any </w:t>
      </w:r>
      <w:r w:rsidR="007C417A" w:rsidRPr="00BD0979">
        <w:rPr>
          <w:rFonts w:ascii="Times New Roman" w:hAnsi="Times New Roman" w:cs="Times New Roman"/>
          <w:i/>
          <w:iCs/>
          <w:sz w:val="24"/>
          <w:szCs w:val="24"/>
        </w:rPr>
        <w:t>figure</w:t>
      </w:r>
      <w:r w:rsidRPr="00BD0979">
        <w:rPr>
          <w:rFonts w:ascii="Times New Roman" w:hAnsi="Times New Roman" w:cs="Times New Roman"/>
          <w:i/>
          <w:iCs/>
          <w:sz w:val="24"/>
          <w:szCs w:val="24"/>
        </w:rPr>
        <w:t>s</w:t>
      </w:r>
      <w:r w:rsidR="003C25D3" w:rsidRPr="00BD0979">
        <w:rPr>
          <w:rFonts w:ascii="Times New Roman" w:hAnsi="Times New Roman" w:cs="Times New Roman"/>
          <w:i/>
          <w:iCs/>
          <w:sz w:val="24"/>
          <w:szCs w:val="24"/>
        </w:rPr>
        <w:t>,</w:t>
      </w:r>
      <w:r w:rsidR="007C417A" w:rsidRPr="00BD0979">
        <w:rPr>
          <w:rFonts w:ascii="Times New Roman" w:hAnsi="Times New Roman" w:cs="Times New Roman"/>
          <w:i/>
          <w:iCs/>
          <w:sz w:val="24"/>
          <w:szCs w:val="24"/>
        </w:rPr>
        <w:t xml:space="preserve"> </w:t>
      </w:r>
      <w:r w:rsidR="003C25D3" w:rsidRPr="00BD0979">
        <w:rPr>
          <w:rFonts w:ascii="Times New Roman" w:hAnsi="Times New Roman" w:cs="Times New Roman"/>
          <w:i/>
          <w:iCs/>
          <w:sz w:val="24"/>
          <w:szCs w:val="24"/>
        </w:rPr>
        <w:t xml:space="preserve">tables </w:t>
      </w:r>
      <w:r w:rsidR="007C417A" w:rsidRPr="00BD0979">
        <w:rPr>
          <w:rFonts w:ascii="Times New Roman" w:hAnsi="Times New Roman" w:cs="Times New Roman"/>
          <w:i/>
          <w:iCs/>
          <w:sz w:val="24"/>
          <w:szCs w:val="24"/>
        </w:rPr>
        <w:t xml:space="preserve">or </w:t>
      </w:r>
      <w:r w:rsidRPr="00BD0979">
        <w:rPr>
          <w:rFonts w:ascii="Times New Roman" w:hAnsi="Times New Roman" w:cs="Times New Roman"/>
          <w:i/>
          <w:iCs/>
          <w:sz w:val="24"/>
          <w:szCs w:val="24"/>
        </w:rPr>
        <w:t>reference</w:t>
      </w:r>
      <w:r w:rsidR="003C25D3" w:rsidRPr="00BD0979">
        <w:rPr>
          <w:rFonts w:ascii="Times New Roman" w:hAnsi="Times New Roman" w:cs="Times New Roman"/>
          <w:i/>
          <w:iCs/>
          <w:sz w:val="24"/>
          <w:szCs w:val="24"/>
        </w:rPr>
        <w:t>s</w:t>
      </w:r>
      <w:r w:rsidR="007C417A" w:rsidRPr="00F83BDE">
        <w:rPr>
          <w:rFonts w:ascii="Times New Roman" w:hAnsi="Times New Roman" w:cs="Times New Roman"/>
          <w:i/>
          <w:iCs/>
          <w:sz w:val="24"/>
          <w:szCs w:val="24"/>
        </w:rPr>
        <w:t>.</w:t>
      </w:r>
    </w:p>
    <w:p w:rsidR="007C417A" w:rsidRPr="0047760C" w:rsidRDefault="00607886" w:rsidP="007C417A">
      <w:pPr>
        <w:rPr>
          <w:rFonts w:ascii="Times New Roman" w:hAnsi="Times New Roman" w:cs="Times New Roman"/>
          <w:b/>
          <w:smallCaps/>
          <w:sz w:val="24"/>
          <w:szCs w:val="24"/>
        </w:rPr>
      </w:pPr>
      <w:r w:rsidRPr="0047760C">
        <w:rPr>
          <w:rFonts w:ascii="Times New Roman" w:hAnsi="Times New Roman" w:cs="Times New Roman"/>
          <w:b/>
          <w:smallCaps/>
          <w:sz w:val="24"/>
          <w:szCs w:val="24"/>
        </w:rPr>
        <w:lastRenderedPageBreak/>
        <w:t xml:space="preserve">Case Study </w:t>
      </w:r>
      <w:r w:rsidR="007C417A" w:rsidRPr="0047760C">
        <w:rPr>
          <w:rFonts w:ascii="Times New Roman" w:hAnsi="Times New Roman" w:cs="Times New Roman"/>
          <w:b/>
          <w:smallCaps/>
          <w:sz w:val="24"/>
          <w:szCs w:val="24"/>
        </w:rPr>
        <w:t>Fact Sheet</w:t>
      </w:r>
    </w:p>
    <w:p w:rsidR="00BD0979" w:rsidRPr="002D53E1" w:rsidRDefault="007C417A" w:rsidP="002D53E1">
      <w:pPr>
        <w:jc w:val="both"/>
        <w:rPr>
          <w:rFonts w:ascii="Times New Roman" w:hAnsi="Times New Roman" w:cs="Times New Roman"/>
          <w:sz w:val="24"/>
          <w:szCs w:val="24"/>
        </w:rPr>
      </w:pPr>
      <w:r w:rsidRPr="00F83BDE">
        <w:rPr>
          <w:rFonts w:ascii="Times New Roman" w:hAnsi="Times New Roman" w:cs="Times New Roman"/>
          <w:color w:val="212121"/>
          <w:sz w:val="24"/>
          <w:szCs w:val="24"/>
        </w:rPr>
        <w:t xml:space="preserve">To submit your application, you must complete a </w:t>
      </w:r>
      <w:r w:rsidR="00607886">
        <w:rPr>
          <w:rFonts w:ascii="Times New Roman" w:hAnsi="Times New Roman" w:cs="Times New Roman"/>
          <w:color w:val="212121"/>
          <w:sz w:val="24"/>
          <w:szCs w:val="24"/>
        </w:rPr>
        <w:t>fact sheet for your case study</w:t>
      </w:r>
      <w:r w:rsidRPr="00F83BDE">
        <w:rPr>
          <w:rFonts w:ascii="Times New Roman" w:hAnsi="Times New Roman" w:cs="Times New Roman"/>
          <w:sz w:val="24"/>
          <w:szCs w:val="24"/>
        </w:rPr>
        <w:t> </w:t>
      </w:r>
      <w:hyperlink r:id="rId10" w:history="1">
        <w:r w:rsidR="00F34E6B">
          <w:rPr>
            <w:rFonts w:ascii="Times New Roman" w:hAnsi="Times New Roman" w:cs="Times New Roman"/>
            <w:color w:val="0000FF"/>
            <w:sz w:val="24"/>
            <w:szCs w:val="24"/>
            <w:u w:val="single"/>
          </w:rPr>
          <w:t>ONLINE</w:t>
        </w:r>
      </w:hyperlink>
      <w:r w:rsidR="00A9081C">
        <w:rPr>
          <w:rFonts w:ascii="Times New Roman" w:hAnsi="Times New Roman" w:cs="Times New Roman"/>
          <w:sz w:val="24"/>
          <w:szCs w:val="24"/>
        </w:rPr>
        <w:t>.</w:t>
      </w:r>
    </w:p>
    <w:p w:rsidR="00AD7B87" w:rsidRDefault="00AD7B87" w:rsidP="00C777ED">
      <w:pPr>
        <w:jc w:val="center"/>
        <w:rPr>
          <w:rFonts w:ascii="Times New Roman" w:hAnsi="Times New Roman" w:cs="Times New Roman"/>
          <w:b/>
          <w:bCs/>
          <w:color w:val="212121"/>
          <w:sz w:val="24"/>
          <w:szCs w:val="24"/>
        </w:rPr>
      </w:pPr>
    </w:p>
    <w:p w:rsidR="007C417A" w:rsidRPr="00F83BDE" w:rsidRDefault="007C417A" w:rsidP="00C777ED">
      <w:pPr>
        <w:jc w:val="center"/>
        <w:rPr>
          <w:rFonts w:ascii="Times New Roman" w:hAnsi="Times New Roman" w:cs="Times New Roman"/>
          <w:sz w:val="24"/>
          <w:szCs w:val="24"/>
        </w:rPr>
      </w:pPr>
      <w:r w:rsidRPr="00F83BDE">
        <w:rPr>
          <w:rFonts w:ascii="Times New Roman" w:hAnsi="Times New Roman" w:cs="Times New Roman"/>
          <w:b/>
          <w:bCs/>
          <w:color w:val="212121"/>
          <w:sz w:val="24"/>
          <w:szCs w:val="24"/>
        </w:rPr>
        <w:t>Full version of the case for dissemination</w:t>
      </w:r>
    </w:p>
    <w:p w:rsidR="007C417A" w:rsidRPr="00F83BDE" w:rsidRDefault="007C417A" w:rsidP="00C777ED">
      <w:pPr>
        <w:spacing w:before="240" w:after="0"/>
        <w:jc w:val="both"/>
        <w:rPr>
          <w:rFonts w:ascii="Times New Roman" w:hAnsi="Times New Roman" w:cs="Times New Roman"/>
          <w:sz w:val="24"/>
          <w:szCs w:val="24"/>
        </w:rPr>
      </w:pPr>
      <w:r w:rsidRPr="00F83BDE">
        <w:rPr>
          <w:rFonts w:ascii="Times New Roman" w:hAnsi="Times New Roman" w:cs="Times New Roman"/>
          <w:color w:val="212121"/>
          <w:sz w:val="24"/>
          <w:szCs w:val="24"/>
        </w:rPr>
        <w:t>The content of the case should be in accordance with the attached drafting outline.</w:t>
      </w:r>
      <w:r w:rsidRPr="00F83BDE">
        <w:rPr>
          <w:rFonts w:ascii="Times New Roman" w:hAnsi="Times New Roman" w:cs="Times New Roman"/>
          <w:sz w:val="24"/>
          <w:szCs w:val="24"/>
        </w:rPr>
        <w:t> </w:t>
      </w:r>
      <w:r w:rsidRPr="00F83BDE">
        <w:rPr>
          <w:rFonts w:ascii="Times New Roman" w:hAnsi="Times New Roman" w:cs="Times New Roman"/>
          <w:color w:val="212121"/>
          <w:sz w:val="24"/>
          <w:szCs w:val="24"/>
        </w:rPr>
        <w:t xml:space="preserve">Cases can be written in French or </w:t>
      </w:r>
      <w:r w:rsidR="005F3150">
        <w:rPr>
          <w:rFonts w:ascii="Times New Roman" w:hAnsi="Times New Roman" w:cs="Times New Roman"/>
          <w:color w:val="212121"/>
          <w:sz w:val="24"/>
          <w:szCs w:val="24"/>
        </w:rPr>
        <w:t xml:space="preserve">in </w:t>
      </w:r>
      <w:r w:rsidRPr="00F83BDE">
        <w:rPr>
          <w:rFonts w:ascii="Times New Roman" w:hAnsi="Times New Roman" w:cs="Times New Roman"/>
          <w:color w:val="212121"/>
          <w:sz w:val="24"/>
          <w:szCs w:val="24"/>
        </w:rPr>
        <w:t>English.</w:t>
      </w:r>
    </w:p>
    <w:p w:rsidR="00C777ED" w:rsidRDefault="00C777ED" w:rsidP="00C777ED">
      <w:pPr>
        <w:spacing w:after="0"/>
        <w:jc w:val="both"/>
        <w:rPr>
          <w:rFonts w:ascii="Times New Roman" w:hAnsi="Times New Roman" w:cs="Times New Roman"/>
          <w:color w:val="212121"/>
          <w:sz w:val="24"/>
          <w:szCs w:val="24"/>
        </w:rPr>
      </w:pPr>
    </w:p>
    <w:p w:rsidR="007C417A" w:rsidRPr="00F83BDE" w:rsidRDefault="007C417A" w:rsidP="00C777ED">
      <w:pPr>
        <w:spacing w:after="0"/>
        <w:jc w:val="both"/>
        <w:rPr>
          <w:rFonts w:ascii="Times New Roman" w:hAnsi="Times New Roman" w:cs="Times New Roman"/>
          <w:sz w:val="24"/>
          <w:szCs w:val="24"/>
        </w:rPr>
      </w:pPr>
      <w:r w:rsidRPr="00F83BDE">
        <w:rPr>
          <w:rFonts w:ascii="Times New Roman" w:hAnsi="Times New Roman" w:cs="Times New Roman"/>
          <w:color w:val="212121"/>
          <w:sz w:val="24"/>
          <w:szCs w:val="24"/>
        </w:rPr>
        <w:t>Ca</w:t>
      </w:r>
      <w:r w:rsidR="00CD0B5C">
        <w:rPr>
          <w:rFonts w:ascii="Times New Roman" w:hAnsi="Times New Roman" w:cs="Times New Roman"/>
          <w:color w:val="212121"/>
          <w:sz w:val="24"/>
          <w:szCs w:val="24"/>
        </w:rPr>
        <w:t xml:space="preserve">ses should be submitted as a Word document </w:t>
      </w:r>
      <w:r w:rsidRPr="00F83BDE">
        <w:rPr>
          <w:rFonts w:ascii="Times New Roman" w:hAnsi="Times New Roman" w:cs="Times New Roman"/>
          <w:color w:val="212121"/>
          <w:sz w:val="24"/>
          <w:szCs w:val="24"/>
        </w:rPr>
        <w:t xml:space="preserve">in Letter </w:t>
      </w:r>
      <w:r w:rsidR="005F3150" w:rsidRPr="00F83BDE">
        <w:rPr>
          <w:rFonts w:ascii="Times New Roman" w:hAnsi="Times New Roman" w:cs="Times New Roman"/>
          <w:color w:val="212121"/>
          <w:sz w:val="24"/>
          <w:szCs w:val="24"/>
        </w:rPr>
        <w:t xml:space="preserve">format </w:t>
      </w:r>
      <w:r w:rsidRPr="00F83BDE">
        <w:rPr>
          <w:rFonts w:ascii="Times New Roman" w:hAnsi="Times New Roman" w:cs="Times New Roman"/>
          <w:color w:val="212121"/>
          <w:sz w:val="24"/>
          <w:szCs w:val="24"/>
        </w:rPr>
        <w:t>(8.5 x 11), Times New Roman font, size 12, line spacing 1½.</w:t>
      </w:r>
      <w:r w:rsidR="00F34E6B">
        <w:rPr>
          <w:rFonts w:ascii="Times New Roman" w:hAnsi="Times New Roman" w:cs="Times New Roman"/>
          <w:color w:val="212121"/>
          <w:sz w:val="24"/>
          <w:szCs w:val="24"/>
        </w:rPr>
        <w:t xml:space="preserve"> They </w:t>
      </w:r>
      <w:r w:rsidRPr="00F83BDE">
        <w:rPr>
          <w:rFonts w:ascii="Times New Roman" w:hAnsi="Times New Roman" w:cs="Times New Roman"/>
          <w:color w:val="212121"/>
          <w:sz w:val="24"/>
          <w:szCs w:val="24"/>
        </w:rPr>
        <w:t>must be between 2500 and 5000 words long (5-10 pages), excluding references.</w:t>
      </w:r>
    </w:p>
    <w:p w:rsidR="00C777ED" w:rsidRDefault="00C777ED" w:rsidP="00C777ED">
      <w:pPr>
        <w:spacing w:after="0"/>
        <w:jc w:val="both"/>
        <w:rPr>
          <w:rFonts w:ascii="Times New Roman" w:hAnsi="Times New Roman" w:cs="Times New Roman"/>
          <w:color w:val="212121"/>
          <w:sz w:val="24"/>
          <w:szCs w:val="24"/>
        </w:rPr>
      </w:pPr>
    </w:p>
    <w:p w:rsidR="007C417A" w:rsidRPr="00F83BDE" w:rsidRDefault="007C417A" w:rsidP="00C777ED">
      <w:pPr>
        <w:spacing w:after="0"/>
        <w:jc w:val="both"/>
        <w:rPr>
          <w:rFonts w:ascii="Times New Roman" w:hAnsi="Times New Roman" w:cs="Times New Roman"/>
          <w:sz w:val="24"/>
          <w:szCs w:val="24"/>
        </w:rPr>
      </w:pPr>
      <w:r w:rsidRPr="00F83BDE">
        <w:rPr>
          <w:rFonts w:ascii="Times New Roman" w:hAnsi="Times New Roman" w:cs="Times New Roman"/>
          <w:color w:val="212121"/>
          <w:sz w:val="24"/>
          <w:szCs w:val="24"/>
        </w:rPr>
        <w:t>References must use the author-date system, in which the resources are cited in the text in parentheses, indicating the name of the author and the year of publication.</w:t>
      </w:r>
      <w:r w:rsidRPr="00F83BDE">
        <w:rPr>
          <w:rFonts w:ascii="Times New Roman" w:hAnsi="Times New Roman" w:cs="Times New Roman"/>
          <w:sz w:val="24"/>
          <w:szCs w:val="24"/>
        </w:rPr>
        <w:t> </w:t>
      </w:r>
      <w:r w:rsidRPr="00F83BDE">
        <w:rPr>
          <w:rFonts w:ascii="Times New Roman" w:hAnsi="Times New Roman" w:cs="Times New Roman"/>
          <w:color w:val="212121"/>
          <w:sz w:val="24"/>
          <w:szCs w:val="24"/>
        </w:rPr>
        <w:t>References are listed at the end of the text in alphabetical order</w:t>
      </w:r>
      <w:r w:rsidR="00763CCA">
        <w:rPr>
          <w:rFonts w:ascii="Times New Roman" w:hAnsi="Times New Roman" w:cs="Times New Roman"/>
          <w:color w:val="212121"/>
          <w:sz w:val="24"/>
          <w:szCs w:val="24"/>
        </w:rPr>
        <w:t xml:space="preserve"> and APA style 6</w:t>
      </w:r>
      <w:r w:rsidR="00763CCA" w:rsidRPr="00763CCA">
        <w:rPr>
          <w:rFonts w:ascii="Times New Roman" w:hAnsi="Times New Roman" w:cs="Times New Roman"/>
          <w:color w:val="212121"/>
          <w:sz w:val="24"/>
          <w:szCs w:val="24"/>
          <w:vertAlign w:val="superscript"/>
        </w:rPr>
        <w:t>th</w:t>
      </w:r>
      <w:r w:rsidR="00763CCA">
        <w:rPr>
          <w:rFonts w:ascii="Times New Roman" w:hAnsi="Times New Roman" w:cs="Times New Roman"/>
          <w:color w:val="212121"/>
          <w:sz w:val="24"/>
          <w:szCs w:val="24"/>
        </w:rPr>
        <w:t xml:space="preserve"> edition</w:t>
      </w:r>
      <w:r w:rsidRPr="00F83BDE">
        <w:rPr>
          <w:rFonts w:ascii="Times New Roman" w:hAnsi="Times New Roman" w:cs="Times New Roman"/>
          <w:color w:val="212121"/>
          <w:sz w:val="24"/>
          <w:szCs w:val="24"/>
        </w:rPr>
        <w:t>.</w:t>
      </w:r>
      <w:r w:rsidRPr="00F83BDE">
        <w:rPr>
          <w:rFonts w:ascii="Times New Roman" w:hAnsi="Times New Roman" w:cs="Times New Roman"/>
          <w:sz w:val="24"/>
          <w:szCs w:val="24"/>
        </w:rPr>
        <w:t> </w:t>
      </w:r>
      <w:r w:rsidRPr="00F83BDE">
        <w:rPr>
          <w:rFonts w:ascii="Times New Roman" w:hAnsi="Times New Roman" w:cs="Times New Roman"/>
          <w:color w:val="212121"/>
          <w:sz w:val="24"/>
          <w:szCs w:val="24"/>
        </w:rPr>
        <w:t xml:space="preserve">This section is titled </w:t>
      </w:r>
      <w:r w:rsidRPr="00763CCA">
        <w:rPr>
          <w:rFonts w:ascii="Times New Roman" w:hAnsi="Times New Roman" w:cs="Times New Roman"/>
          <w:color w:val="212121"/>
          <w:sz w:val="24"/>
          <w:szCs w:val="24"/>
          <w:lang w:val="en-CA"/>
        </w:rPr>
        <w:t>"</w:t>
      </w:r>
      <w:r w:rsidRPr="00F83BDE">
        <w:rPr>
          <w:rFonts w:ascii="Times New Roman" w:hAnsi="Times New Roman" w:cs="Times New Roman"/>
          <w:color w:val="212121"/>
          <w:sz w:val="24"/>
          <w:szCs w:val="24"/>
        </w:rPr>
        <w:t>References</w:t>
      </w:r>
      <w:r w:rsidRPr="00763CCA">
        <w:rPr>
          <w:rFonts w:ascii="Times New Roman" w:hAnsi="Times New Roman" w:cs="Times New Roman"/>
          <w:color w:val="212121"/>
          <w:sz w:val="24"/>
          <w:szCs w:val="24"/>
          <w:lang w:val="en-CA"/>
        </w:rPr>
        <w:t>"</w:t>
      </w:r>
      <w:r w:rsidRPr="00F83BDE">
        <w:rPr>
          <w:rFonts w:ascii="Times New Roman" w:hAnsi="Times New Roman" w:cs="Times New Roman"/>
          <w:color w:val="212121"/>
          <w:sz w:val="24"/>
          <w:szCs w:val="24"/>
        </w:rPr>
        <w:t>.</w:t>
      </w:r>
    </w:p>
    <w:p w:rsidR="00C777ED" w:rsidRDefault="00C777ED" w:rsidP="00C777ED">
      <w:pPr>
        <w:spacing w:after="0"/>
        <w:jc w:val="both"/>
        <w:rPr>
          <w:rFonts w:ascii="Times New Roman" w:hAnsi="Times New Roman" w:cs="Times New Roman"/>
          <w:color w:val="212121"/>
          <w:sz w:val="24"/>
          <w:szCs w:val="24"/>
        </w:rPr>
      </w:pPr>
    </w:p>
    <w:p w:rsidR="007C417A" w:rsidRPr="00F83BDE" w:rsidRDefault="007C417A" w:rsidP="00FB5BB2">
      <w:pPr>
        <w:spacing w:after="0"/>
        <w:jc w:val="both"/>
        <w:rPr>
          <w:rFonts w:ascii="Times New Roman" w:hAnsi="Times New Roman" w:cs="Times New Roman"/>
          <w:sz w:val="24"/>
          <w:szCs w:val="24"/>
        </w:rPr>
      </w:pPr>
      <w:r w:rsidRPr="00F83BDE">
        <w:rPr>
          <w:rFonts w:ascii="Times New Roman" w:hAnsi="Times New Roman" w:cs="Times New Roman"/>
          <w:color w:val="212121"/>
          <w:sz w:val="24"/>
          <w:szCs w:val="24"/>
        </w:rPr>
        <w:t xml:space="preserve">Authors of accepted abstracts will be invited to submit a complete manuscript of their case </w:t>
      </w:r>
      <w:r w:rsidR="00B17B19">
        <w:rPr>
          <w:rFonts w:ascii="Times New Roman" w:hAnsi="Times New Roman" w:cs="Times New Roman"/>
          <w:color w:val="212121"/>
          <w:sz w:val="24"/>
          <w:szCs w:val="24"/>
        </w:rPr>
        <w:t xml:space="preserve">study </w:t>
      </w:r>
      <w:r w:rsidRPr="00F83BDE">
        <w:rPr>
          <w:rFonts w:ascii="Times New Roman" w:hAnsi="Times New Roman" w:cs="Times New Roman"/>
          <w:color w:val="212121"/>
          <w:sz w:val="24"/>
          <w:szCs w:val="24"/>
        </w:rPr>
        <w:t xml:space="preserve">by </w:t>
      </w:r>
      <w:r w:rsidR="006E08C9" w:rsidRPr="00796A67">
        <w:rPr>
          <w:rFonts w:ascii="Times New Roman" w:hAnsi="Times New Roman" w:cs="Times New Roman"/>
          <w:b/>
          <w:color w:val="212121"/>
          <w:sz w:val="24"/>
          <w:szCs w:val="24"/>
        </w:rPr>
        <w:t>August</w:t>
      </w:r>
      <w:r w:rsidR="00F34E6B" w:rsidRPr="00796A67">
        <w:rPr>
          <w:rFonts w:ascii="Times New Roman" w:hAnsi="Times New Roman" w:cs="Times New Roman"/>
          <w:b/>
          <w:color w:val="212121"/>
          <w:sz w:val="24"/>
          <w:szCs w:val="24"/>
        </w:rPr>
        <w:t xml:space="preserve"> </w:t>
      </w:r>
      <w:r w:rsidR="006E08C9" w:rsidRPr="00796A67">
        <w:rPr>
          <w:rFonts w:ascii="Times New Roman" w:hAnsi="Times New Roman" w:cs="Times New Roman"/>
          <w:b/>
          <w:color w:val="212121"/>
          <w:sz w:val="24"/>
          <w:szCs w:val="24"/>
        </w:rPr>
        <w:t>30</w:t>
      </w:r>
      <w:r w:rsidR="009740D3" w:rsidRPr="00796A67">
        <w:rPr>
          <w:rFonts w:ascii="Times New Roman" w:hAnsi="Times New Roman" w:cs="Times New Roman"/>
          <w:b/>
          <w:color w:val="212121"/>
          <w:sz w:val="24"/>
          <w:szCs w:val="24"/>
        </w:rPr>
        <w:t xml:space="preserve">, </w:t>
      </w:r>
      <w:r w:rsidR="00F34E6B" w:rsidRPr="00796A67">
        <w:rPr>
          <w:rFonts w:ascii="Times New Roman" w:hAnsi="Times New Roman" w:cs="Times New Roman"/>
          <w:b/>
          <w:color w:val="212121"/>
          <w:sz w:val="24"/>
          <w:szCs w:val="24"/>
        </w:rPr>
        <w:t>2019</w:t>
      </w:r>
      <w:r w:rsidRPr="00796A67">
        <w:rPr>
          <w:rFonts w:ascii="Times New Roman" w:hAnsi="Times New Roman" w:cs="Times New Roman"/>
          <w:color w:val="212121"/>
          <w:sz w:val="24"/>
          <w:szCs w:val="24"/>
        </w:rPr>
        <w:t>.</w:t>
      </w:r>
      <w:r w:rsidRPr="00F83BDE">
        <w:rPr>
          <w:rFonts w:ascii="Times New Roman" w:hAnsi="Times New Roman" w:cs="Times New Roman"/>
          <w:color w:val="212121"/>
          <w:sz w:val="24"/>
          <w:szCs w:val="24"/>
        </w:rPr>
        <w:t xml:space="preserve"> Prior to publication, the case will be </w:t>
      </w:r>
      <w:r w:rsidR="00B17B19">
        <w:rPr>
          <w:rFonts w:ascii="Times New Roman" w:hAnsi="Times New Roman" w:cs="Times New Roman"/>
          <w:color w:val="212121"/>
          <w:sz w:val="24"/>
          <w:szCs w:val="24"/>
        </w:rPr>
        <w:t>submitted to</w:t>
      </w:r>
      <w:r w:rsidRPr="00F83BDE">
        <w:rPr>
          <w:rFonts w:ascii="Times New Roman" w:hAnsi="Times New Roman" w:cs="Times New Roman"/>
          <w:color w:val="212121"/>
          <w:sz w:val="24"/>
          <w:szCs w:val="24"/>
        </w:rPr>
        <w:t xml:space="preserve"> a reading committee for final acceptance.</w:t>
      </w:r>
      <w:r w:rsidRPr="00F83BDE">
        <w:rPr>
          <w:rFonts w:ascii="Times New Roman" w:hAnsi="Times New Roman" w:cs="Times New Roman"/>
          <w:sz w:val="24"/>
          <w:szCs w:val="24"/>
        </w:rPr>
        <w:t> </w:t>
      </w:r>
      <w:r w:rsidR="00B17B19">
        <w:rPr>
          <w:rFonts w:ascii="Times New Roman" w:hAnsi="Times New Roman" w:cs="Times New Roman"/>
          <w:color w:val="212121"/>
          <w:sz w:val="24"/>
          <w:szCs w:val="24"/>
        </w:rPr>
        <w:t>Corrections</w:t>
      </w:r>
      <w:r w:rsidRPr="00F83BDE">
        <w:rPr>
          <w:rFonts w:ascii="Times New Roman" w:hAnsi="Times New Roman" w:cs="Times New Roman"/>
          <w:color w:val="212121"/>
          <w:sz w:val="24"/>
          <w:szCs w:val="24"/>
        </w:rPr>
        <w:t xml:space="preserve"> could be requested from the author.</w:t>
      </w:r>
    </w:p>
    <w:p w:rsidR="00C777ED" w:rsidRDefault="00C777ED" w:rsidP="00FB5BB2">
      <w:pPr>
        <w:spacing w:after="0"/>
        <w:jc w:val="both"/>
        <w:rPr>
          <w:rFonts w:ascii="Times New Roman" w:hAnsi="Times New Roman" w:cs="Times New Roman"/>
          <w:b/>
          <w:bCs/>
          <w:sz w:val="24"/>
          <w:szCs w:val="24"/>
        </w:rPr>
      </w:pPr>
    </w:p>
    <w:p w:rsidR="00F34E6B" w:rsidRDefault="00F34E6B" w:rsidP="00AD7B87">
      <w:pPr>
        <w:pStyle w:val="PrformatHTML"/>
        <w:shd w:val="clear" w:color="auto" w:fill="FFFFFF"/>
        <w:spacing w:after="240"/>
        <w:rPr>
          <w:rFonts w:ascii="Times New Roman" w:hAnsi="Times New Roman" w:cs="Times New Roman"/>
          <w:b/>
          <w:smallCaps/>
          <w:color w:val="212121"/>
          <w:sz w:val="24"/>
          <w:szCs w:val="24"/>
          <w:lang w:val="en"/>
        </w:rPr>
      </w:pPr>
      <w:r w:rsidRPr="00F34E6B">
        <w:rPr>
          <w:rFonts w:ascii="Times New Roman" w:hAnsi="Times New Roman" w:cs="Times New Roman"/>
          <w:b/>
          <w:smallCaps/>
          <w:color w:val="212121"/>
          <w:sz w:val="24"/>
          <w:szCs w:val="24"/>
          <w:lang w:val="en"/>
        </w:rPr>
        <w:t>Recipient</w:t>
      </w:r>
      <w:r w:rsidR="008F0630">
        <w:rPr>
          <w:rFonts w:ascii="Times New Roman" w:hAnsi="Times New Roman" w:cs="Times New Roman"/>
          <w:b/>
          <w:smallCaps/>
          <w:color w:val="212121"/>
          <w:sz w:val="24"/>
          <w:szCs w:val="24"/>
          <w:lang w:val="en"/>
        </w:rPr>
        <w:t>s’</w:t>
      </w:r>
      <w:r w:rsidRPr="00F34E6B">
        <w:rPr>
          <w:rFonts w:ascii="Times New Roman" w:hAnsi="Times New Roman" w:cs="Times New Roman"/>
          <w:b/>
          <w:smallCaps/>
          <w:color w:val="212121"/>
          <w:sz w:val="24"/>
          <w:szCs w:val="24"/>
          <w:lang w:val="en"/>
        </w:rPr>
        <w:t xml:space="preserve"> commitment</w:t>
      </w:r>
      <w:r w:rsidR="008F0630">
        <w:rPr>
          <w:rFonts w:ascii="Times New Roman" w:hAnsi="Times New Roman" w:cs="Times New Roman"/>
          <w:b/>
          <w:smallCaps/>
          <w:color w:val="212121"/>
          <w:sz w:val="24"/>
          <w:szCs w:val="24"/>
          <w:lang w:val="en"/>
        </w:rPr>
        <w:t>s</w:t>
      </w:r>
    </w:p>
    <w:p w:rsidR="007045A9" w:rsidRPr="00EE1372" w:rsidRDefault="007045A9" w:rsidP="0047760C">
      <w:pPr>
        <w:pStyle w:val="Paragraphedeliste"/>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themeColor="text1"/>
          <w:sz w:val="24"/>
          <w:szCs w:val="24"/>
          <w:lang w:val="en-CA" w:eastAsia="fr-CA"/>
        </w:rPr>
      </w:pPr>
      <w:r w:rsidRPr="00EE1372">
        <w:rPr>
          <w:rFonts w:ascii="Times New Roman" w:eastAsia="Times New Roman" w:hAnsi="Times New Roman" w:cs="Times New Roman"/>
          <w:color w:val="000000" w:themeColor="text1"/>
          <w:sz w:val="24"/>
          <w:szCs w:val="24"/>
          <w:lang w:val="en" w:eastAsia="fr-CA"/>
        </w:rPr>
        <w:t xml:space="preserve">The laureates agree to publish the title and a summary of their publication (in French and </w:t>
      </w:r>
      <w:bookmarkStart w:id="0" w:name="_GoBack"/>
      <w:bookmarkEnd w:id="0"/>
      <w:r w:rsidRPr="00EE1372">
        <w:rPr>
          <w:rFonts w:ascii="Times New Roman" w:eastAsia="Times New Roman" w:hAnsi="Times New Roman" w:cs="Times New Roman"/>
          <w:color w:val="000000" w:themeColor="text1"/>
          <w:sz w:val="24"/>
          <w:szCs w:val="24"/>
          <w:lang w:val="en" w:eastAsia="fr-CA"/>
        </w:rPr>
        <w:t>English) on the RRSPQ's website, as soon as they are announced.</w:t>
      </w:r>
    </w:p>
    <w:p w:rsidR="00F34E6B" w:rsidRPr="00D14B3B" w:rsidRDefault="00CE1F84" w:rsidP="0047760C">
      <w:pPr>
        <w:numPr>
          <w:ilvl w:val="0"/>
          <w:numId w:val="49"/>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val="en-CA" w:eastAsia="fr-CA"/>
        </w:rPr>
      </w:pPr>
      <w:r w:rsidRPr="00EE1372">
        <w:rPr>
          <w:rFonts w:ascii="Times New Roman" w:eastAsia="Times New Roman" w:hAnsi="Times New Roman" w:cs="Times New Roman"/>
          <w:color w:val="000000" w:themeColor="text1"/>
          <w:sz w:val="24"/>
          <w:szCs w:val="24"/>
          <w:lang w:val="en-CA" w:eastAsia="fr-CA"/>
        </w:rPr>
        <w:t xml:space="preserve">Funded authors will explicitly mention the Network financial contribution in the publication. The following acknowledgment is suggested: </w:t>
      </w:r>
      <w:r w:rsidR="001B4617" w:rsidRPr="00EE1372">
        <w:rPr>
          <w:rFonts w:ascii="Times New Roman" w:eastAsia="Times New Roman" w:hAnsi="Times New Roman" w:cs="Times New Roman"/>
          <w:color w:val="000000" w:themeColor="text1"/>
          <w:sz w:val="24"/>
          <w:szCs w:val="24"/>
          <w:lang w:val="en-CA" w:eastAsia="fr-CA"/>
        </w:rPr>
        <w:t xml:space="preserve">"The authors thank the Strategic groupings </w:t>
      </w:r>
      <w:r w:rsidR="001B4617" w:rsidRPr="00EE1372">
        <w:rPr>
          <w:rFonts w:ascii="Times New Roman" w:eastAsia="Times New Roman" w:hAnsi="Times New Roman" w:cs="Times New Roman"/>
          <w:i/>
          <w:color w:val="000000" w:themeColor="text1"/>
          <w:sz w:val="24"/>
          <w:szCs w:val="24"/>
          <w:lang w:val="en-CA" w:eastAsia="fr-CA"/>
        </w:rPr>
        <w:t>Public Policy and Population Health</w:t>
      </w:r>
      <w:r w:rsidR="001B4617" w:rsidRPr="00EE1372">
        <w:rPr>
          <w:rFonts w:ascii="Times New Roman" w:eastAsia="Times New Roman" w:hAnsi="Times New Roman" w:cs="Times New Roman"/>
          <w:color w:val="000000" w:themeColor="text1"/>
          <w:sz w:val="24"/>
          <w:szCs w:val="24"/>
          <w:lang w:val="en-CA" w:eastAsia="fr-CA"/>
        </w:rPr>
        <w:t xml:space="preserve">, as well as </w:t>
      </w:r>
      <w:r w:rsidR="001B4617" w:rsidRPr="00EE1372">
        <w:rPr>
          <w:rFonts w:ascii="Times New Roman" w:eastAsia="Times New Roman" w:hAnsi="Times New Roman" w:cs="Times New Roman"/>
          <w:i/>
          <w:color w:val="000000" w:themeColor="text1"/>
          <w:sz w:val="24"/>
          <w:szCs w:val="24"/>
          <w:lang w:val="en-CA" w:eastAsia="fr-CA"/>
        </w:rPr>
        <w:t>Ethics</w:t>
      </w:r>
      <w:r w:rsidR="001B4617" w:rsidRPr="00EE1372">
        <w:rPr>
          <w:rFonts w:ascii="Times New Roman" w:eastAsia="Times New Roman" w:hAnsi="Times New Roman" w:cs="Times New Roman"/>
          <w:color w:val="000000" w:themeColor="text1"/>
          <w:sz w:val="24"/>
          <w:szCs w:val="24"/>
          <w:lang w:val="en-CA" w:eastAsia="fr-CA"/>
        </w:rPr>
        <w:t xml:space="preserve"> of the Quebec Population Health Research Network (QPHRN) for its contribution to the financing of this publication".</w:t>
      </w:r>
    </w:p>
    <w:p w:rsidR="00C777ED" w:rsidRDefault="00F34E6B" w:rsidP="00F34E6B">
      <w:pPr>
        <w:spacing w:after="0"/>
        <w:jc w:val="both"/>
        <w:rPr>
          <w:rFonts w:ascii="Times New Roman" w:hAnsi="Times New Roman" w:cs="Times New Roman"/>
          <w:sz w:val="24"/>
          <w:szCs w:val="24"/>
          <w:shd w:val="clear" w:color="auto" w:fill="FFFFFF"/>
        </w:rPr>
      </w:pPr>
      <w:r w:rsidRPr="00FB5BB2" w:rsidDel="00F34E6B">
        <w:rPr>
          <w:rFonts w:ascii="Times New Roman" w:hAnsi="Times New Roman" w:cs="Times New Roman"/>
          <w:b/>
          <w:sz w:val="24"/>
          <w:szCs w:val="24"/>
          <w:shd w:val="clear" w:color="auto" w:fill="FFFFFF"/>
        </w:rPr>
        <w:t xml:space="preserve"> </w:t>
      </w:r>
    </w:p>
    <w:p w:rsidR="00FB5BB2" w:rsidRDefault="00FB5BB2" w:rsidP="00FB5BB2">
      <w:pPr>
        <w:spacing w:after="0"/>
        <w:jc w:val="center"/>
        <w:rPr>
          <w:rFonts w:ascii="Times New Roman" w:hAnsi="Times New Roman" w:cs="Times New Roman"/>
          <w:sz w:val="24"/>
          <w:szCs w:val="24"/>
          <w:shd w:val="clear" w:color="auto" w:fill="FFFFFF"/>
        </w:rPr>
      </w:pPr>
    </w:p>
    <w:p w:rsidR="005F0155" w:rsidRPr="00D14B3B" w:rsidRDefault="000263DA" w:rsidP="00D14B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fr-CA"/>
        </w:rPr>
      </w:pPr>
      <w:r w:rsidRPr="00D14B3B">
        <w:rPr>
          <w:rFonts w:ascii="Times New Roman" w:eastAsia="Times New Roman" w:hAnsi="Times New Roman" w:cs="Times New Roman"/>
          <w:color w:val="000000" w:themeColor="text1"/>
          <w:sz w:val="24"/>
          <w:szCs w:val="24"/>
          <w:lang w:val="en" w:eastAsia="fr-CA"/>
        </w:rPr>
        <w:t xml:space="preserve">For references, see the following case </w:t>
      </w:r>
      <w:r w:rsidRPr="003013D5">
        <w:rPr>
          <w:rFonts w:ascii="Times New Roman" w:eastAsia="Times New Roman" w:hAnsi="Times New Roman" w:cs="Times New Roman"/>
          <w:color w:val="212121"/>
          <w:sz w:val="24"/>
          <w:szCs w:val="24"/>
          <w:lang w:val="en" w:eastAsia="fr-CA"/>
        </w:rPr>
        <w:t>studies</w:t>
      </w:r>
      <w:r w:rsidR="007045A9">
        <w:rPr>
          <w:rFonts w:ascii="Times New Roman" w:eastAsia="Times New Roman" w:hAnsi="Times New Roman" w:cs="Times New Roman"/>
          <w:color w:val="212121"/>
          <w:sz w:val="24"/>
          <w:szCs w:val="24"/>
          <w:lang w:val="en" w:eastAsia="fr-CA"/>
        </w:rPr>
        <w:t xml:space="preserve"> </w:t>
      </w:r>
      <w:hyperlink r:id="rId11" w:history="1">
        <w:r w:rsidR="007045A9" w:rsidRPr="007045A9">
          <w:rPr>
            <w:rStyle w:val="Lienhypertexte"/>
            <w:rFonts w:ascii="Times New Roman" w:eastAsia="Times New Roman" w:hAnsi="Times New Roman" w:cs="Times New Roman"/>
            <w:sz w:val="24"/>
            <w:szCs w:val="24"/>
            <w:lang w:val="en" w:eastAsia="fr-CA"/>
          </w:rPr>
          <w:t>ONLINE</w:t>
        </w:r>
      </w:hyperlink>
      <w:r w:rsidR="005F0155" w:rsidRPr="00F34E6B">
        <w:rPr>
          <w:rFonts w:ascii="Times New Roman" w:eastAsia="Times New Roman" w:hAnsi="Times New Roman" w:cs="Times New Roman"/>
          <w:sz w:val="24"/>
          <w:szCs w:val="24"/>
          <w:lang w:val="en-CA" w:eastAsia="fr-CA"/>
        </w:rPr>
        <w:t xml:space="preserve"> </w:t>
      </w:r>
    </w:p>
    <w:p w:rsidR="00236566" w:rsidRPr="00236566" w:rsidRDefault="00236566" w:rsidP="00C777ED">
      <w:pPr>
        <w:spacing w:after="0"/>
        <w:rPr>
          <w:rFonts w:ascii="Times New Roman" w:hAnsi="Times New Roman" w:cs="Times New Roman"/>
          <w:sz w:val="24"/>
          <w:szCs w:val="24"/>
          <w:shd w:val="clear" w:color="auto" w:fill="FFFFFF"/>
        </w:rPr>
      </w:pPr>
    </w:p>
    <w:p w:rsidR="007C417A" w:rsidRPr="00236566" w:rsidRDefault="007C417A" w:rsidP="000263DA">
      <w:pPr>
        <w:spacing w:after="0"/>
        <w:rPr>
          <w:rFonts w:ascii="Times New Roman" w:hAnsi="Times New Roman" w:cs="Times New Roman"/>
          <w:sz w:val="24"/>
          <w:szCs w:val="24"/>
        </w:rPr>
      </w:pPr>
      <w:r w:rsidRPr="00236566">
        <w:rPr>
          <w:rFonts w:ascii="Times New Roman" w:hAnsi="Times New Roman" w:cs="Times New Roman"/>
          <w:sz w:val="24"/>
          <w:szCs w:val="24"/>
        </w:rPr>
        <w:t>For further information, please contact Geneviève Malboeuf:</w:t>
      </w:r>
    </w:p>
    <w:p w:rsidR="007C417A" w:rsidRPr="00236566" w:rsidRDefault="00A85BB8" w:rsidP="000263DA">
      <w:pPr>
        <w:rPr>
          <w:rFonts w:ascii="Times New Roman" w:hAnsi="Times New Roman" w:cs="Times New Roman"/>
          <w:sz w:val="24"/>
          <w:szCs w:val="24"/>
        </w:rPr>
      </w:pPr>
      <w:hyperlink r:id="rId12" w:history="1">
        <w:r w:rsidR="005B76E1" w:rsidRPr="00E13C77">
          <w:rPr>
            <w:rStyle w:val="Lienhypertexte"/>
            <w:rFonts w:ascii="Times New Roman" w:hAnsi="Times New Roman" w:cs="Times New Roman"/>
            <w:sz w:val="24"/>
            <w:szCs w:val="24"/>
          </w:rPr>
          <w:t>genevieve.malboeuf@teluq.ca</w:t>
        </w:r>
      </w:hyperlink>
      <w:r w:rsidR="007C417A" w:rsidRPr="00236566">
        <w:rPr>
          <w:rFonts w:ascii="Times New Roman" w:hAnsi="Times New Roman" w:cs="Times New Roman"/>
          <w:sz w:val="24"/>
          <w:szCs w:val="24"/>
        </w:rPr>
        <w:t> </w:t>
      </w:r>
    </w:p>
    <w:p w:rsidR="007C417A" w:rsidRPr="00F83BDE" w:rsidRDefault="00595035" w:rsidP="005F0155">
      <w:pPr>
        <w:jc w:val="center"/>
        <w:rPr>
          <w:rFonts w:ascii="Times New Roman" w:hAnsi="Times New Roman" w:cs="Times New Roman"/>
          <w:sz w:val="24"/>
          <w:szCs w:val="24"/>
        </w:rPr>
      </w:pPr>
      <w:r>
        <w:rPr>
          <w:rFonts w:ascii="Times New Roman" w:hAnsi="Times New Roman" w:cs="Times New Roman"/>
          <w:b/>
          <w:bCs/>
          <w:sz w:val="24"/>
          <w:szCs w:val="24"/>
        </w:rPr>
        <w:br w:type="page"/>
      </w:r>
      <w:r w:rsidR="00FF0D66">
        <w:rPr>
          <w:rFonts w:ascii="Times New Roman" w:hAnsi="Times New Roman" w:cs="Times New Roman"/>
          <w:b/>
          <w:bCs/>
          <w:sz w:val="24"/>
          <w:szCs w:val="24"/>
        </w:rPr>
        <w:lastRenderedPageBreak/>
        <w:t>Drafting Outline</w:t>
      </w:r>
      <w:r w:rsidR="007C417A" w:rsidRPr="00F83BDE">
        <w:rPr>
          <w:rFonts w:ascii="Times New Roman" w:hAnsi="Times New Roman" w:cs="Times New Roman"/>
          <w:b/>
          <w:bCs/>
          <w:sz w:val="24"/>
          <w:szCs w:val="24"/>
        </w:rPr>
        <w:t xml:space="preserve"> for </w:t>
      </w:r>
      <w:r w:rsidR="00FF0D66">
        <w:rPr>
          <w:rFonts w:ascii="Times New Roman" w:hAnsi="Times New Roman" w:cs="Times New Roman"/>
          <w:b/>
          <w:bCs/>
          <w:sz w:val="24"/>
          <w:szCs w:val="24"/>
        </w:rPr>
        <w:t>the</w:t>
      </w:r>
      <w:r w:rsidR="008C74C9">
        <w:rPr>
          <w:rFonts w:ascii="Times New Roman" w:hAnsi="Times New Roman" w:cs="Times New Roman"/>
          <w:b/>
          <w:bCs/>
          <w:sz w:val="24"/>
          <w:szCs w:val="24"/>
        </w:rPr>
        <w:t xml:space="preserve"> C</w:t>
      </w:r>
      <w:r w:rsidR="007C417A" w:rsidRPr="00F83BDE">
        <w:rPr>
          <w:rFonts w:ascii="Times New Roman" w:hAnsi="Times New Roman" w:cs="Times New Roman"/>
          <w:b/>
          <w:bCs/>
          <w:sz w:val="24"/>
          <w:szCs w:val="24"/>
        </w:rPr>
        <w:t>ase</w:t>
      </w:r>
      <w:r w:rsidR="008C74C9">
        <w:rPr>
          <w:rFonts w:ascii="Times New Roman" w:hAnsi="Times New Roman" w:cs="Times New Roman"/>
          <w:b/>
          <w:bCs/>
          <w:sz w:val="24"/>
          <w:szCs w:val="24"/>
        </w:rPr>
        <w:t xml:space="preserve"> S</w:t>
      </w:r>
      <w:r w:rsidR="00FF0D66">
        <w:rPr>
          <w:rFonts w:ascii="Times New Roman" w:hAnsi="Times New Roman" w:cs="Times New Roman"/>
          <w:b/>
          <w:bCs/>
          <w:sz w:val="24"/>
          <w:szCs w:val="24"/>
        </w:rPr>
        <w:t>tudy</w:t>
      </w:r>
      <w:r w:rsidR="00E27484">
        <w:rPr>
          <w:rStyle w:val="Appelnotedebasdep"/>
          <w:rFonts w:ascii="Times New Roman" w:hAnsi="Times New Roman" w:cs="Times New Roman"/>
          <w:b/>
          <w:bCs/>
          <w:sz w:val="24"/>
          <w:szCs w:val="24"/>
        </w:rPr>
        <w:footnoteReference w:id="1"/>
      </w:r>
    </w:p>
    <w:p w:rsidR="00595035" w:rsidRPr="00C777ED" w:rsidRDefault="00C434FA" w:rsidP="00C777ED">
      <w:pPr>
        <w:jc w:val="both"/>
        <w:rPr>
          <w:rFonts w:ascii="Times New Roman" w:hAnsi="Times New Roman" w:cs="Times New Roman"/>
        </w:rPr>
      </w:pPr>
      <w:r w:rsidRPr="00C777ED">
        <w:rPr>
          <w:rFonts w:ascii="Times New Roman" w:hAnsi="Times New Roman" w:cs="Times New Roman"/>
        </w:rPr>
        <w:t>The outline proposed below serves as a guide for the drafting of the case studies.</w:t>
      </w:r>
      <w:r>
        <w:rPr>
          <w:rFonts w:ascii="Times New Roman" w:hAnsi="Times New Roman" w:cs="Times New Roman"/>
        </w:rPr>
        <w:t xml:space="preserve"> </w:t>
      </w:r>
      <w:r w:rsidR="007C417A" w:rsidRPr="00C777ED">
        <w:rPr>
          <w:rFonts w:ascii="Times New Roman" w:hAnsi="Times New Roman" w:cs="Times New Roman"/>
        </w:rPr>
        <w:t>The information presented in the case should follow the following structure: presentation of the case;</w:t>
      </w:r>
      <w:r w:rsidR="00BA065F" w:rsidRPr="00C777ED">
        <w:rPr>
          <w:rFonts w:ascii="Times New Roman" w:hAnsi="Times New Roman" w:cs="Times New Roman"/>
        </w:rPr>
        <w:t xml:space="preserve"> d</w:t>
      </w:r>
      <w:r w:rsidR="007C417A" w:rsidRPr="00C777ED">
        <w:rPr>
          <w:rFonts w:ascii="Times New Roman" w:hAnsi="Times New Roman" w:cs="Times New Roman"/>
        </w:rPr>
        <w:t xml:space="preserve">escription of the actors, their vision (s) of the problem and their solution (s); outcome of the problem; discussion. Note that not all </w:t>
      </w:r>
      <w:r w:rsidR="00BA065F" w:rsidRPr="00C777ED">
        <w:rPr>
          <w:rFonts w:ascii="Times New Roman" w:hAnsi="Times New Roman" w:cs="Times New Roman"/>
        </w:rPr>
        <w:t xml:space="preserve">of the </w:t>
      </w:r>
      <w:r w:rsidR="007C417A" w:rsidRPr="00C777ED">
        <w:rPr>
          <w:rFonts w:ascii="Times New Roman" w:hAnsi="Times New Roman" w:cs="Times New Roman"/>
        </w:rPr>
        <w:t xml:space="preserve">elements are necessarily uniformly applicable to all cases. Depending on the case, the emphasis may be placed on some elements more than </w:t>
      </w:r>
      <w:r w:rsidR="00BA065F" w:rsidRPr="00C777ED">
        <w:rPr>
          <w:rFonts w:ascii="Times New Roman" w:hAnsi="Times New Roman" w:cs="Times New Roman"/>
        </w:rPr>
        <w:t xml:space="preserve">on </w:t>
      </w:r>
      <w:r w:rsidR="007C417A" w:rsidRPr="00C777ED">
        <w:rPr>
          <w:rFonts w:ascii="Times New Roman" w:hAnsi="Times New Roman" w:cs="Times New Roman"/>
        </w:rPr>
        <w:t>others.</w:t>
      </w:r>
    </w:p>
    <w:tbl>
      <w:tblPr>
        <w:tblStyle w:val="Grilledutableau"/>
        <w:tblW w:w="5066" w:type="pct"/>
        <w:tblLook w:val="04A0" w:firstRow="1" w:lastRow="0" w:firstColumn="1" w:lastColumn="0" w:noHBand="0" w:noVBand="1"/>
      </w:tblPr>
      <w:tblGrid>
        <w:gridCol w:w="883"/>
        <w:gridCol w:w="2422"/>
        <w:gridCol w:w="2751"/>
        <w:gridCol w:w="3691"/>
      </w:tblGrid>
      <w:tr w:rsidR="00BA065F" w:rsidRPr="00C777ED" w:rsidTr="00B72CAC">
        <w:tc>
          <w:tcPr>
            <w:tcW w:w="475" w:type="pct"/>
          </w:tcPr>
          <w:p w:rsidR="00BA065F" w:rsidRPr="00C777ED" w:rsidRDefault="00BA065F" w:rsidP="00B72CAC">
            <w:pPr>
              <w:pStyle w:val="Paragraphedeliste"/>
              <w:ind w:left="360"/>
              <w:jc w:val="center"/>
              <w:rPr>
                <w:rFonts w:ascii="Times New Roman" w:hAnsi="Times New Roman" w:cs="Times New Roman"/>
                <w:b/>
                <w:lang w:val="en-US"/>
              </w:rPr>
            </w:pPr>
            <w:bookmarkStart w:id="2" w:name="table01"/>
            <w:bookmarkEnd w:id="2"/>
          </w:p>
        </w:tc>
        <w:tc>
          <w:tcPr>
            <w:tcW w:w="4525" w:type="pct"/>
            <w:gridSpan w:val="3"/>
            <w:shd w:val="clear" w:color="auto" w:fill="auto"/>
          </w:tcPr>
          <w:p w:rsidR="00BA065F" w:rsidRPr="00C777ED" w:rsidRDefault="00BA065F" w:rsidP="00B72CAC">
            <w:pPr>
              <w:pStyle w:val="Paragraphedeliste"/>
              <w:ind w:left="360"/>
              <w:jc w:val="center"/>
              <w:rPr>
                <w:rFonts w:ascii="Times New Roman" w:hAnsi="Times New Roman" w:cs="Times New Roman"/>
                <w:b/>
              </w:rPr>
            </w:pPr>
            <w:r w:rsidRPr="00C777ED">
              <w:rPr>
                <w:rFonts w:ascii="Times New Roman" w:hAnsi="Times New Roman" w:cs="Times New Roman"/>
                <w:b/>
              </w:rPr>
              <w:t>Case Title</w:t>
            </w:r>
          </w:p>
        </w:tc>
      </w:tr>
      <w:tr w:rsidR="00BA065F" w:rsidRPr="00C777ED" w:rsidTr="00C777ED">
        <w:tc>
          <w:tcPr>
            <w:tcW w:w="475" w:type="pct"/>
            <w:shd w:val="clear" w:color="auto" w:fill="BDD6EE" w:themeFill="accent1" w:themeFillTint="66"/>
          </w:tcPr>
          <w:p w:rsidR="00BA065F" w:rsidRPr="00C777ED" w:rsidRDefault="00BA065F" w:rsidP="00B72CAC">
            <w:pPr>
              <w:pStyle w:val="Paragraphedeliste"/>
              <w:ind w:left="426"/>
              <w:rPr>
                <w:rFonts w:ascii="Times New Roman" w:hAnsi="Times New Roman" w:cs="Times New Roman"/>
              </w:rPr>
            </w:pPr>
          </w:p>
        </w:tc>
        <w:tc>
          <w:tcPr>
            <w:tcW w:w="1264" w:type="pct"/>
            <w:shd w:val="clear" w:color="auto" w:fill="BDD6EE" w:themeFill="accent1" w:themeFillTint="66"/>
          </w:tcPr>
          <w:p w:rsidR="00BA065F" w:rsidRPr="00C777ED" w:rsidRDefault="00BA065F" w:rsidP="00B72CAC">
            <w:pPr>
              <w:rPr>
                <w:rFonts w:ascii="Times New Roman" w:hAnsi="Times New Roman" w:cs="Times New Roman"/>
                <w:b/>
                <w:smallCaps/>
              </w:rPr>
            </w:pPr>
            <w:r w:rsidRPr="00C777ED">
              <w:rPr>
                <w:rFonts w:ascii="Times New Roman" w:hAnsi="Times New Roman" w:cs="Times New Roman"/>
                <w:b/>
                <w:smallCaps/>
              </w:rPr>
              <w:t>PRESENTATION OF THE CASE</w:t>
            </w:r>
          </w:p>
        </w:tc>
        <w:tc>
          <w:tcPr>
            <w:tcW w:w="3261" w:type="pct"/>
            <w:gridSpan w:val="2"/>
            <w:shd w:val="clear" w:color="auto" w:fill="BDD6EE" w:themeFill="accent1" w:themeFillTint="66"/>
          </w:tcPr>
          <w:p w:rsidR="00BA065F" w:rsidRPr="00C777ED" w:rsidRDefault="00BA065F" w:rsidP="00B72CAC">
            <w:pPr>
              <w:jc w:val="both"/>
              <w:rPr>
                <w:rFonts w:ascii="Times New Roman" w:hAnsi="Times New Roman" w:cs="Times New Roman"/>
              </w:rPr>
            </w:pPr>
          </w:p>
        </w:tc>
      </w:tr>
      <w:tr w:rsidR="00BA065F" w:rsidRPr="00C777ED" w:rsidTr="00B72CAC">
        <w:tc>
          <w:tcPr>
            <w:tcW w:w="475" w:type="pct"/>
            <w:vMerge w:val="restart"/>
            <w:textDirection w:val="btLr"/>
          </w:tcPr>
          <w:p w:rsidR="00BA065F" w:rsidRPr="00C777ED" w:rsidRDefault="00BA065F" w:rsidP="00B72CAC">
            <w:pPr>
              <w:pStyle w:val="Paragraphedeliste"/>
              <w:ind w:left="113" w:right="113"/>
              <w:jc w:val="center"/>
              <w:rPr>
                <w:rFonts w:ascii="Times New Roman" w:hAnsi="Times New Roman" w:cs="Times New Roman"/>
                <w:b/>
                <w:i/>
                <w:caps/>
              </w:rPr>
            </w:pPr>
          </w:p>
          <w:p w:rsidR="00BA065F" w:rsidRPr="00C777ED" w:rsidRDefault="00BA065F" w:rsidP="00B72CAC">
            <w:pPr>
              <w:pStyle w:val="Paragraphedeliste"/>
              <w:ind w:left="113" w:right="113"/>
              <w:jc w:val="center"/>
              <w:rPr>
                <w:rFonts w:ascii="Times New Roman" w:hAnsi="Times New Roman" w:cs="Times New Roman"/>
                <w:b/>
                <w:caps/>
              </w:rPr>
            </w:pPr>
            <w:r w:rsidRPr="00C777ED">
              <w:rPr>
                <w:rFonts w:ascii="Times New Roman" w:hAnsi="Times New Roman" w:cs="Times New Roman"/>
                <w:b/>
                <w:caps/>
              </w:rPr>
              <w:t>DESCRIPTIVE DATA</w:t>
            </w:r>
          </w:p>
        </w:tc>
        <w:tc>
          <w:tcPr>
            <w:tcW w:w="1264" w:type="pct"/>
          </w:tcPr>
          <w:p w:rsidR="00BA065F" w:rsidRPr="00C777ED" w:rsidRDefault="00BA065F" w:rsidP="00BA065F">
            <w:pPr>
              <w:pStyle w:val="Paragraphedeliste"/>
              <w:numPr>
                <w:ilvl w:val="1"/>
                <w:numId w:val="33"/>
              </w:numPr>
              <w:ind w:left="278" w:hanging="284"/>
              <w:rPr>
                <w:rFonts w:ascii="Times New Roman" w:hAnsi="Times New Roman" w:cs="Times New Roman"/>
                <w:b/>
              </w:rPr>
            </w:pPr>
            <w:r w:rsidRPr="00C777ED">
              <w:rPr>
                <w:rFonts w:ascii="Times New Roman" w:hAnsi="Times New Roman" w:cs="Times New Roman"/>
                <w:b/>
              </w:rPr>
              <w:t xml:space="preserve">Context </w:t>
            </w:r>
          </w:p>
        </w:tc>
        <w:tc>
          <w:tcPr>
            <w:tcW w:w="3261" w:type="pct"/>
            <w:gridSpan w:val="2"/>
            <w:shd w:val="clear" w:color="auto" w:fill="auto"/>
          </w:tcPr>
          <w:p w:rsidR="00BA065F" w:rsidRPr="00C777ED" w:rsidRDefault="00BA065F" w:rsidP="00BA065F">
            <w:pPr>
              <w:jc w:val="both"/>
              <w:rPr>
                <w:rFonts w:ascii="Times New Roman" w:hAnsi="Times New Roman" w:cs="Times New Roman"/>
                <w:lang w:val="en-US"/>
              </w:rPr>
            </w:pPr>
            <w:r w:rsidRPr="00C777ED">
              <w:rPr>
                <w:rFonts w:ascii="Times New Roman" w:hAnsi="Times New Roman" w:cs="Times New Roman"/>
                <w:lang w:val="en-US"/>
              </w:rPr>
              <w:t>Briefly describe the problem addressed by the policy under consideration.</w:t>
            </w:r>
          </w:p>
          <w:p w:rsidR="00BA065F" w:rsidRPr="00C777ED" w:rsidRDefault="00BA065F" w:rsidP="00BA065F">
            <w:pPr>
              <w:pStyle w:val="Paragraphedeliste"/>
              <w:numPr>
                <w:ilvl w:val="0"/>
                <w:numId w:val="31"/>
              </w:numPr>
              <w:jc w:val="both"/>
              <w:rPr>
                <w:rFonts w:ascii="Times New Roman" w:hAnsi="Times New Roman" w:cs="Times New Roman"/>
                <w:lang w:val="en-US"/>
              </w:rPr>
            </w:pPr>
            <w:r w:rsidRPr="00C777ED">
              <w:rPr>
                <w:rFonts w:ascii="Times New Roman" w:hAnsi="Times New Roman" w:cs="Times New Roman"/>
                <w:lang w:val="en-US"/>
              </w:rPr>
              <w:t>What policy will the case study be focusing on?</w:t>
            </w:r>
          </w:p>
          <w:p w:rsidR="00BA065F" w:rsidRPr="00C777ED" w:rsidRDefault="00BA065F" w:rsidP="00BA065F">
            <w:pPr>
              <w:pStyle w:val="Paragraphedeliste"/>
              <w:numPr>
                <w:ilvl w:val="0"/>
                <w:numId w:val="31"/>
              </w:numPr>
              <w:jc w:val="both"/>
              <w:rPr>
                <w:rFonts w:ascii="Times New Roman" w:hAnsi="Times New Roman" w:cs="Times New Roman"/>
                <w:i/>
                <w:lang w:val="en-US"/>
              </w:rPr>
            </w:pPr>
            <w:r w:rsidRPr="00C777ED">
              <w:rPr>
                <w:rFonts w:ascii="Times New Roman" w:hAnsi="Times New Roman" w:cs="Times New Roman"/>
                <w:lang w:val="en-US"/>
              </w:rPr>
              <w:t>What problem or demand is at the core of this policy or future policy?</w:t>
            </w:r>
          </w:p>
        </w:tc>
      </w:tr>
      <w:tr w:rsidR="00BA065F" w:rsidRPr="00C777ED" w:rsidTr="00B72CAC">
        <w:tc>
          <w:tcPr>
            <w:tcW w:w="475" w:type="pct"/>
            <w:vMerge/>
          </w:tcPr>
          <w:p w:rsidR="00BA065F" w:rsidRPr="00C777ED" w:rsidRDefault="00BA065F" w:rsidP="00B72CAC">
            <w:pPr>
              <w:pStyle w:val="Paragraphedeliste"/>
              <w:ind w:left="587"/>
              <w:rPr>
                <w:rFonts w:ascii="Times New Roman" w:hAnsi="Times New Roman" w:cs="Times New Roman"/>
                <w:lang w:val="en-US"/>
              </w:rPr>
            </w:pPr>
          </w:p>
        </w:tc>
        <w:tc>
          <w:tcPr>
            <w:tcW w:w="1264" w:type="pct"/>
          </w:tcPr>
          <w:p w:rsidR="00BA065F" w:rsidRPr="00C777ED" w:rsidRDefault="00BA065F" w:rsidP="00BA065F">
            <w:pPr>
              <w:pStyle w:val="Paragraphedeliste"/>
              <w:numPr>
                <w:ilvl w:val="1"/>
                <w:numId w:val="33"/>
              </w:numPr>
              <w:ind w:left="278" w:hanging="284"/>
              <w:rPr>
                <w:rFonts w:ascii="Times New Roman" w:hAnsi="Times New Roman" w:cs="Times New Roman"/>
                <w:b/>
                <w:lang w:val="en-US"/>
              </w:rPr>
            </w:pPr>
            <w:r w:rsidRPr="00C777ED">
              <w:rPr>
                <w:rFonts w:ascii="Times New Roman" w:hAnsi="Times New Roman" w:cs="Times New Roman"/>
                <w:b/>
                <w:lang w:val="en-US"/>
              </w:rPr>
              <w:t xml:space="preserve">Period covered by the study </w:t>
            </w:r>
          </w:p>
        </w:tc>
        <w:tc>
          <w:tcPr>
            <w:tcW w:w="3261" w:type="pct"/>
            <w:gridSpan w:val="2"/>
            <w:shd w:val="clear" w:color="auto" w:fill="auto"/>
          </w:tcPr>
          <w:p w:rsidR="00BA065F" w:rsidRPr="00C777ED" w:rsidRDefault="00BA065F" w:rsidP="00BA065F">
            <w:pPr>
              <w:jc w:val="both"/>
              <w:rPr>
                <w:rFonts w:ascii="Times New Roman" w:hAnsi="Times New Roman" w:cs="Times New Roman"/>
                <w:lang w:val="en-US"/>
              </w:rPr>
            </w:pPr>
            <w:r w:rsidRPr="00C777ED">
              <w:rPr>
                <w:rFonts w:ascii="Times New Roman" w:hAnsi="Times New Roman" w:cs="Times New Roman"/>
                <w:lang w:val="en-US"/>
              </w:rPr>
              <w:t>Specify the start and end dates of the case study, identifying the key event or decision related to it.</w:t>
            </w:r>
          </w:p>
        </w:tc>
      </w:tr>
      <w:tr w:rsidR="00BA065F" w:rsidRPr="00C777ED" w:rsidTr="00B72CAC">
        <w:tc>
          <w:tcPr>
            <w:tcW w:w="475" w:type="pct"/>
            <w:vMerge/>
          </w:tcPr>
          <w:p w:rsidR="00BA065F" w:rsidRPr="00C777ED" w:rsidRDefault="00BA065F" w:rsidP="00B72CAC">
            <w:pPr>
              <w:pStyle w:val="Paragraphedeliste"/>
              <w:ind w:left="587"/>
              <w:rPr>
                <w:rFonts w:ascii="Times New Roman" w:hAnsi="Times New Roman" w:cs="Times New Roman"/>
                <w:lang w:val="en-US"/>
              </w:rPr>
            </w:pPr>
          </w:p>
        </w:tc>
        <w:tc>
          <w:tcPr>
            <w:tcW w:w="1264" w:type="pct"/>
          </w:tcPr>
          <w:p w:rsidR="00BA065F" w:rsidRPr="00C777ED" w:rsidRDefault="00BA065F" w:rsidP="00BA065F">
            <w:pPr>
              <w:pStyle w:val="Paragraphedeliste"/>
              <w:numPr>
                <w:ilvl w:val="1"/>
                <w:numId w:val="33"/>
              </w:numPr>
              <w:ind w:left="278" w:hanging="284"/>
              <w:rPr>
                <w:rFonts w:ascii="Times New Roman" w:hAnsi="Times New Roman" w:cs="Times New Roman"/>
                <w:b/>
                <w:lang w:val="en-US"/>
              </w:rPr>
            </w:pPr>
            <w:r w:rsidRPr="00C777ED">
              <w:rPr>
                <w:rFonts w:ascii="Times New Roman" w:hAnsi="Times New Roman" w:cs="Times New Roman"/>
                <w:b/>
                <w:lang w:val="en-US"/>
              </w:rPr>
              <w:t xml:space="preserve">Characteristics of the field under study or relating to the problem </w:t>
            </w:r>
          </w:p>
        </w:tc>
        <w:tc>
          <w:tcPr>
            <w:tcW w:w="3261" w:type="pct"/>
            <w:gridSpan w:val="2"/>
            <w:shd w:val="clear" w:color="auto" w:fill="auto"/>
          </w:tcPr>
          <w:p w:rsidR="00742E56" w:rsidRPr="00C777ED" w:rsidRDefault="00742E56" w:rsidP="00742E56">
            <w:pPr>
              <w:pStyle w:val="Paragraphedeliste"/>
              <w:numPr>
                <w:ilvl w:val="0"/>
                <w:numId w:val="38"/>
              </w:numPr>
              <w:rPr>
                <w:rFonts w:ascii="Times New Roman" w:hAnsi="Times New Roman" w:cs="Times New Roman"/>
                <w:lang w:val="en-US"/>
              </w:rPr>
            </w:pPr>
            <w:r w:rsidRPr="00C777ED">
              <w:rPr>
                <w:rFonts w:ascii="Times New Roman" w:hAnsi="Times New Roman" w:cs="Times New Roman"/>
                <w:lang w:val="en-US"/>
              </w:rPr>
              <w:t>Briefly state the current status (factual or statistical data on the field of study);</w:t>
            </w:r>
          </w:p>
          <w:p w:rsidR="00742E56" w:rsidRPr="00C777ED" w:rsidRDefault="007139A8" w:rsidP="00742E56">
            <w:pPr>
              <w:pStyle w:val="Paragraphedeliste"/>
              <w:numPr>
                <w:ilvl w:val="0"/>
                <w:numId w:val="38"/>
              </w:numPr>
              <w:rPr>
                <w:rFonts w:ascii="Times New Roman" w:hAnsi="Times New Roman" w:cs="Times New Roman"/>
                <w:lang w:val="en-US"/>
              </w:rPr>
            </w:pPr>
            <w:r w:rsidRPr="00C777ED">
              <w:rPr>
                <w:rFonts w:ascii="Times New Roman" w:hAnsi="Times New Roman" w:cs="Times New Roman"/>
                <w:lang w:val="en-US"/>
              </w:rPr>
              <w:t>Core socio-cultural values (e.g.</w:t>
            </w:r>
            <w:r w:rsidR="00742E56" w:rsidRPr="00C777ED">
              <w:rPr>
                <w:rFonts w:ascii="Times New Roman" w:hAnsi="Times New Roman" w:cs="Times New Roman"/>
                <w:lang w:val="en-US"/>
              </w:rPr>
              <w:t xml:space="preserve"> with respect to population groups or policy practices);</w:t>
            </w:r>
          </w:p>
          <w:p w:rsidR="00BA065F" w:rsidRPr="00C777ED" w:rsidRDefault="00742E56" w:rsidP="00742E56">
            <w:pPr>
              <w:pStyle w:val="Paragraphedeliste"/>
              <w:numPr>
                <w:ilvl w:val="0"/>
                <w:numId w:val="38"/>
              </w:numPr>
              <w:rPr>
                <w:rFonts w:ascii="Times New Roman" w:hAnsi="Times New Roman" w:cs="Times New Roman"/>
                <w:lang w:val="en-US"/>
              </w:rPr>
            </w:pPr>
            <w:r w:rsidRPr="00C777ED">
              <w:rPr>
                <w:rFonts w:ascii="Times New Roman" w:hAnsi="Times New Roman" w:cs="Times New Roman"/>
                <w:lang w:val="en-US"/>
              </w:rPr>
              <w:t>Constitutional structures and division of jurisdiction between, for example, federal, provincial and municipal jurisdictions.</w:t>
            </w:r>
          </w:p>
        </w:tc>
      </w:tr>
      <w:tr w:rsidR="00BA065F" w:rsidRPr="00C777ED" w:rsidTr="00AC58E0">
        <w:tc>
          <w:tcPr>
            <w:tcW w:w="475" w:type="pct"/>
            <w:vMerge/>
          </w:tcPr>
          <w:p w:rsidR="00BA065F" w:rsidRPr="00C777ED" w:rsidRDefault="00BA065F" w:rsidP="00B72CAC">
            <w:pPr>
              <w:pStyle w:val="Paragraphedeliste"/>
              <w:ind w:left="587"/>
              <w:rPr>
                <w:rFonts w:ascii="Times New Roman" w:hAnsi="Times New Roman" w:cs="Times New Roman"/>
                <w:lang w:val="en-US"/>
              </w:rPr>
            </w:pPr>
          </w:p>
        </w:tc>
        <w:tc>
          <w:tcPr>
            <w:tcW w:w="1264" w:type="pct"/>
          </w:tcPr>
          <w:p w:rsidR="00BA065F" w:rsidRPr="00C777ED" w:rsidRDefault="00BA065F" w:rsidP="00BA065F">
            <w:pPr>
              <w:pStyle w:val="Paragraphedeliste"/>
              <w:numPr>
                <w:ilvl w:val="1"/>
                <w:numId w:val="33"/>
              </w:numPr>
              <w:ind w:left="278" w:hanging="284"/>
              <w:rPr>
                <w:rFonts w:ascii="Times New Roman" w:hAnsi="Times New Roman" w:cs="Times New Roman"/>
                <w:b/>
                <w:lang w:val="en-US"/>
              </w:rPr>
            </w:pPr>
            <w:r w:rsidRPr="00C777ED">
              <w:rPr>
                <w:rFonts w:ascii="Times New Roman" w:hAnsi="Times New Roman" w:cs="Times New Roman"/>
                <w:b/>
                <w:lang w:val="en-US"/>
              </w:rPr>
              <w:t>Stage(s) of the policy concerned and the problem situation</w:t>
            </w:r>
          </w:p>
          <w:p w:rsidR="00BA065F" w:rsidRPr="00C777ED" w:rsidRDefault="00BA065F" w:rsidP="00B72CAC">
            <w:pPr>
              <w:ind w:left="227"/>
              <w:rPr>
                <w:rFonts w:ascii="Times New Roman" w:hAnsi="Times New Roman" w:cs="Times New Roman"/>
                <w:b/>
                <w:lang w:val="en-US"/>
              </w:rPr>
            </w:pPr>
          </w:p>
        </w:tc>
        <w:tc>
          <w:tcPr>
            <w:tcW w:w="1346" w:type="pct"/>
            <w:shd w:val="clear" w:color="auto" w:fill="auto"/>
          </w:tcPr>
          <w:p w:rsidR="00AC58E0" w:rsidRPr="00C777ED" w:rsidRDefault="00AC58E0" w:rsidP="00AC58E0">
            <w:pPr>
              <w:pStyle w:val="Paragraphedeliste"/>
              <w:numPr>
                <w:ilvl w:val="0"/>
                <w:numId w:val="41"/>
              </w:numPr>
              <w:jc w:val="both"/>
              <w:rPr>
                <w:rFonts w:ascii="Times New Roman" w:hAnsi="Times New Roman" w:cs="Times New Roman"/>
              </w:rPr>
            </w:pPr>
            <w:r w:rsidRPr="00C777ED">
              <w:rPr>
                <w:rFonts w:ascii="Times New Roman" w:hAnsi="Times New Roman" w:cs="Times New Roman"/>
              </w:rPr>
              <w:t>Emergence;</w:t>
            </w:r>
          </w:p>
          <w:p w:rsidR="00AC58E0" w:rsidRPr="00C777ED" w:rsidRDefault="00D775A9" w:rsidP="00AC58E0">
            <w:pPr>
              <w:pStyle w:val="Paragraphedeliste"/>
              <w:numPr>
                <w:ilvl w:val="0"/>
                <w:numId w:val="41"/>
              </w:numPr>
              <w:jc w:val="both"/>
              <w:rPr>
                <w:rFonts w:ascii="Times New Roman" w:hAnsi="Times New Roman" w:cs="Times New Roman"/>
              </w:rPr>
            </w:pPr>
            <w:r>
              <w:rPr>
                <w:rFonts w:ascii="Times New Roman" w:hAnsi="Times New Roman" w:cs="Times New Roman"/>
              </w:rPr>
              <w:t>Agenda-</w:t>
            </w:r>
            <w:r w:rsidR="0088065D">
              <w:rPr>
                <w:rFonts w:ascii="Times New Roman" w:hAnsi="Times New Roman" w:cs="Times New Roman"/>
              </w:rPr>
              <w:t>s</w:t>
            </w:r>
            <w:r>
              <w:rPr>
                <w:rFonts w:ascii="Times New Roman" w:hAnsi="Times New Roman" w:cs="Times New Roman"/>
              </w:rPr>
              <w:t>etting</w:t>
            </w:r>
            <w:r w:rsidR="00AC58E0" w:rsidRPr="00C777ED">
              <w:rPr>
                <w:rFonts w:ascii="Times New Roman" w:hAnsi="Times New Roman" w:cs="Times New Roman"/>
              </w:rPr>
              <w:t>;</w:t>
            </w:r>
          </w:p>
          <w:p w:rsidR="00AC58E0" w:rsidRPr="00C777ED" w:rsidRDefault="00AC58E0" w:rsidP="00AC58E0">
            <w:pPr>
              <w:pStyle w:val="Paragraphedeliste"/>
              <w:numPr>
                <w:ilvl w:val="0"/>
                <w:numId w:val="41"/>
              </w:numPr>
              <w:jc w:val="both"/>
              <w:rPr>
                <w:rFonts w:ascii="Times New Roman" w:hAnsi="Times New Roman" w:cs="Times New Roman"/>
              </w:rPr>
            </w:pPr>
            <w:r w:rsidRPr="00C777ED">
              <w:rPr>
                <w:rFonts w:ascii="Times New Roman" w:hAnsi="Times New Roman" w:cs="Times New Roman"/>
              </w:rPr>
              <w:t>Formulation;</w:t>
            </w:r>
          </w:p>
          <w:p w:rsidR="00AC58E0" w:rsidRPr="00C777ED" w:rsidRDefault="00AC58E0" w:rsidP="00AC58E0">
            <w:pPr>
              <w:pStyle w:val="Paragraphedeliste"/>
              <w:numPr>
                <w:ilvl w:val="0"/>
                <w:numId w:val="41"/>
              </w:numPr>
              <w:jc w:val="both"/>
              <w:rPr>
                <w:rFonts w:ascii="Times New Roman" w:hAnsi="Times New Roman" w:cs="Times New Roman"/>
              </w:rPr>
            </w:pPr>
            <w:r w:rsidRPr="00C777ED">
              <w:rPr>
                <w:rFonts w:ascii="Times New Roman" w:hAnsi="Times New Roman" w:cs="Times New Roman"/>
              </w:rPr>
              <w:t>Adoption;</w:t>
            </w:r>
          </w:p>
          <w:p w:rsidR="00AC58E0" w:rsidRPr="00C777ED" w:rsidRDefault="00AC58E0" w:rsidP="00AC58E0">
            <w:pPr>
              <w:pStyle w:val="Paragraphedeliste"/>
              <w:numPr>
                <w:ilvl w:val="0"/>
                <w:numId w:val="41"/>
              </w:numPr>
              <w:jc w:val="both"/>
              <w:rPr>
                <w:rFonts w:ascii="Times New Roman" w:hAnsi="Times New Roman" w:cs="Times New Roman"/>
              </w:rPr>
            </w:pPr>
            <w:r w:rsidRPr="00C777ED">
              <w:rPr>
                <w:rFonts w:ascii="Times New Roman" w:hAnsi="Times New Roman" w:cs="Times New Roman"/>
              </w:rPr>
              <w:t>Implementation;</w:t>
            </w:r>
          </w:p>
          <w:p w:rsidR="00BA065F" w:rsidRPr="00C777ED" w:rsidRDefault="00AC58E0" w:rsidP="00AC58E0">
            <w:pPr>
              <w:pStyle w:val="Paragraphedeliste"/>
              <w:numPr>
                <w:ilvl w:val="0"/>
                <w:numId w:val="41"/>
              </w:numPr>
              <w:jc w:val="both"/>
              <w:rPr>
                <w:rFonts w:ascii="Times New Roman" w:hAnsi="Times New Roman" w:cs="Times New Roman"/>
              </w:rPr>
            </w:pPr>
            <w:r w:rsidRPr="00C777ED">
              <w:rPr>
                <w:rFonts w:ascii="Times New Roman" w:hAnsi="Times New Roman" w:cs="Times New Roman"/>
              </w:rPr>
              <w:t>Evaluation.</w:t>
            </w:r>
          </w:p>
        </w:tc>
        <w:tc>
          <w:tcPr>
            <w:tcW w:w="1915" w:type="pct"/>
            <w:shd w:val="clear" w:color="auto" w:fill="auto"/>
          </w:tcPr>
          <w:p w:rsidR="00BA065F" w:rsidRPr="00C777ED" w:rsidRDefault="00BA065F" w:rsidP="00B72CAC">
            <w:pPr>
              <w:jc w:val="both"/>
              <w:rPr>
                <w:rFonts w:ascii="Times New Roman" w:hAnsi="Times New Roman" w:cs="Times New Roman"/>
                <w:lang w:val="en-US"/>
              </w:rPr>
            </w:pPr>
            <w:r w:rsidRPr="00C777ED">
              <w:rPr>
                <w:rFonts w:ascii="Times New Roman" w:hAnsi="Times New Roman" w:cs="Times New Roman"/>
                <w:lang w:val="en-US"/>
              </w:rPr>
              <w:br/>
            </w:r>
            <w:r w:rsidR="00AC58E0" w:rsidRPr="00C777ED">
              <w:rPr>
                <w:rFonts w:ascii="Times New Roman" w:hAnsi="Times New Roman" w:cs="Times New Roman"/>
                <w:color w:val="000000" w:themeColor="text1"/>
                <w:lang w:val="en-US"/>
              </w:rPr>
              <w:t>The case study may focus on one or the other or some of these six steps; It is not necessary to cover all of them.</w:t>
            </w:r>
          </w:p>
        </w:tc>
      </w:tr>
      <w:tr w:rsidR="00BA065F" w:rsidRPr="00C777ED" w:rsidTr="00C777ED">
        <w:tc>
          <w:tcPr>
            <w:tcW w:w="475" w:type="pct"/>
            <w:shd w:val="clear" w:color="auto" w:fill="BDD6EE" w:themeFill="accent1" w:themeFillTint="66"/>
          </w:tcPr>
          <w:p w:rsidR="00BA065F" w:rsidRPr="00C777ED" w:rsidRDefault="00BA065F" w:rsidP="00B72CAC">
            <w:pPr>
              <w:pStyle w:val="Paragraphedeliste"/>
              <w:ind w:left="360"/>
              <w:rPr>
                <w:rFonts w:ascii="Times New Roman" w:hAnsi="Times New Roman" w:cs="Times New Roman"/>
                <w:lang w:val="en-US"/>
              </w:rPr>
            </w:pPr>
          </w:p>
        </w:tc>
        <w:tc>
          <w:tcPr>
            <w:tcW w:w="1264" w:type="pct"/>
            <w:shd w:val="clear" w:color="auto" w:fill="BDD6EE" w:themeFill="accent1" w:themeFillTint="66"/>
          </w:tcPr>
          <w:p w:rsidR="00BA065F" w:rsidRPr="00C777ED" w:rsidRDefault="004A3DCD" w:rsidP="00B72CAC">
            <w:pPr>
              <w:rPr>
                <w:rFonts w:ascii="Times New Roman" w:hAnsi="Times New Roman" w:cs="Times New Roman"/>
                <w:b/>
                <w:lang w:val="en-US"/>
              </w:rPr>
            </w:pPr>
            <w:r w:rsidRPr="00C777ED">
              <w:rPr>
                <w:rFonts w:ascii="Times New Roman" w:hAnsi="Times New Roman" w:cs="Times New Roman"/>
                <w:b/>
                <w:smallCaps/>
                <w:lang w:val="en-US"/>
              </w:rPr>
              <w:t>ACTORS, VISION (S) OF THE PROBLEM, PROPOSED SOLUTIONS AND ARGUMENTATION</w:t>
            </w:r>
          </w:p>
        </w:tc>
        <w:tc>
          <w:tcPr>
            <w:tcW w:w="3261" w:type="pct"/>
            <w:gridSpan w:val="2"/>
            <w:shd w:val="clear" w:color="auto" w:fill="BDD6EE" w:themeFill="accent1" w:themeFillTint="66"/>
          </w:tcPr>
          <w:p w:rsidR="00BA065F" w:rsidRPr="00C777ED" w:rsidRDefault="00BA065F" w:rsidP="00B72CAC">
            <w:pPr>
              <w:pStyle w:val="Paragraphedeliste"/>
              <w:ind w:left="5"/>
              <w:jc w:val="both"/>
              <w:rPr>
                <w:rFonts w:ascii="Times New Roman" w:hAnsi="Times New Roman" w:cs="Times New Roman"/>
                <w:lang w:val="en-US"/>
              </w:rPr>
            </w:pPr>
          </w:p>
        </w:tc>
      </w:tr>
      <w:tr w:rsidR="00BA065F" w:rsidRPr="00C777ED" w:rsidTr="00B72CAC">
        <w:tc>
          <w:tcPr>
            <w:tcW w:w="475" w:type="pct"/>
            <w:vMerge w:val="restart"/>
            <w:textDirection w:val="btLr"/>
          </w:tcPr>
          <w:p w:rsidR="00BA065F" w:rsidRPr="00C777ED" w:rsidRDefault="00DD2FC2" w:rsidP="00844894">
            <w:pPr>
              <w:pStyle w:val="Paragraphedeliste"/>
              <w:ind w:left="0" w:right="113"/>
              <w:rPr>
                <w:rFonts w:ascii="Times New Roman" w:hAnsi="Times New Roman" w:cs="Times New Roman"/>
                <w:b/>
                <w:caps/>
                <w:lang w:val="en-US"/>
              </w:rPr>
            </w:pPr>
            <w:r w:rsidRPr="00C777ED">
              <w:rPr>
                <w:rFonts w:ascii="Times New Roman" w:hAnsi="Times New Roman" w:cs="Times New Roman"/>
                <w:b/>
                <w:caps/>
                <w:lang w:val="en-US"/>
              </w:rPr>
              <w:t>ELEMENTS OF AN EXPLICIT NATURE</w:t>
            </w:r>
            <w:r w:rsidR="00E27484" w:rsidRPr="00C777ED">
              <w:rPr>
                <w:rStyle w:val="Appelnotedebasdep"/>
                <w:rFonts w:ascii="Times New Roman" w:hAnsi="Times New Roman" w:cs="Times New Roman"/>
                <w:b/>
                <w:caps/>
                <w:lang w:val="en-US"/>
              </w:rPr>
              <w:footnoteReference w:id="2"/>
            </w:r>
          </w:p>
        </w:tc>
        <w:tc>
          <w:tcPr>
            <w:tcW w:w="1264" w:type="pct"/>
          </w:tcPr>
          <w:p w:rsidR="00BA065F" w:rsidRPr="00C777ED" w:rsidRDefault="00BA065F" w:rsidP="00B32A95">
            <w:pPr>
              <w:pStyle w:val="Paragraphedeliste"/>
              <w:numPr>
                <w:ilvl w:val="1"/>
                <w:numId w:val="33"/>
              </w:numPr>
              <w:ind w:left="278" w:hanging="284"/>
              <w:rPr>
                <w:rFonts w:ascii="Times New Roman" w:hAnsi="Times New Roman" w:cs="Times New Roman"/>
                <w:b/>
                <w:lang w:val="en-US"/>
              </w:rPr>
            </w:pPr>
            <w:r w:rsidRPr="00C777ED">
              <w:rPr>
                <w:rFonts w:ascii="Times New Roman" w:hAnsi="Times New Roman" w:cs="Times New Roman"/>
                <w:b/>
                <w:lang w:val="en-US"/>
              </w:rPr>
              <w:t xml:space="preserve">Position(s) </w:t>
            </w:r>
            <w:r w:rsidR="00B32A95" w:rsidRPr="00C777ED">
              <w:rPr>
                <w:rFonts w:ascii="Times New Roman" w:hAnsi="Times New Roman" w:cs="Times New Roman"/>
                <w:b/>
                <w:lang w:val="en-US"/>
              </w:rPr>
              <w:t>of the main actors facing the problem</w:t>
            </w:r>
            <w:r w:rsidRPr="00C777ED">
              <w:rPr>
                <w:rFonts w:ascii="Times New Roman" w:hAnsi="Times New Roman" w:cs="Times New Roman"/>
                <w:b/>
                <w:lang w:val="en-US"/>
              </w:rPr>
              <w:t xml:space="preserve">  </w:t>
            </w:r>
          </w:p>
        </w:tc>
        <w:tc>
          <w:tcPr>
            <w:tcW w:w="3261" w:type="pct"/>
            <w:gridSpan w:val="2"/>
            <w:shd w:val="clear" w:color="auto" w:fill="auto"/>
          </w:tcPr>
          <w:p w:rsidR="009E7E70" w:rsidRPr="00C777ED" w:rsidRDefault="009E7E70" w:rsidP="009E7E70">
            <w:pPr>
              <w:ind w:left="5"/>
              <w:jc w:val="both"/>
              <w:rPr>
                <w:rFonts w:ascii="Times New Roman" w:hAnsi="Times New Roman" w:cs="Times New Roman"/>
                <w:lang w:val="en-US"/>
              </w:rPr>
            </w:pPr>
            <w:r w:rsidRPr="00C777ED">
              <w:rPr>
                <w:rFonts w:ascii="Times New Roman" w:hAnsi="Times New Roman" w:cs="Times New Roman"/>
                <w:lang w:val="en-US"/>
              </w:rPr>
              <w:t>Who are the main actors (groups or individuals) who raised the problem: government actors, political parties, interest groups,</w:t>
            </w:r>
            <w:r w:rsidR="00E56C54">
              <w:rPr>
                <w:rFonts w:ascii="Times New Roman" w:hAnsi="Times New Roman" w:cs="Times New Roman"/>
                <w:lang w:val="en-US"/>
              </w:rPr>
              <w:t xml:space="preserve"> citizens,</w:t>
            </w:r>
            <w:r w:rsidRPr="00C777ED">
              <w:rPr>
                <w:rFonts w:ascii="Times New Roman" w:hAnsi="Times New Roman" w:cs="Times New Roman"/>
                <w:lang w:val="en-US"/>
              </w:rPr>
              <w:t xml:space="preserve"> journalists, scientists and others?</w:t>
            </w:r>
          </w:p>
          <w:p w:rsidR="009E7E70" w:rsidRPr="00C777ED" w:rsidRDefault="009E7E70" w:rsidP="009E7E70">
            <w:pPr>
              <w:pStyle w:val="Paragraphedeliste"/>
              <w:numPr>
                <w:ilvl w:val="0"/>
                <w:numId w:val="42"/>
              </w:numPr>
              <w:jc w:val="both"/>
              <w:rPr>
                <w:rFonts w:ascii="Times New Roman" w:hAnsi="Times New Roman" w:cs="Times New Roman"/>
                <w:lang w:val="en-US"/>
              </w:rPr>
            </w:pPr>
            <w:r w:rsidRPr="00C777ED">
              <w:rPr>
                <w:rFonts w:ascii="Times New Roman" w:hAnsi="Times New Roman" w:cs="Times New Roman"/>
                <w:lang w:val="en-US"/>
              </w:rPr>
              <w:t>How do the actors define the problem (perceptions and positions)?</w:t>
            </w:r>
          </w:p>
          <w:p w:rsidR="009E7E70" w:rsidRPr="00C777ED" w:rsidRDefault="009E7E70" w:rsidP="009E7E70">
            <w:pPr>
              <w:pStyle w:val="Paragraphedeliste"/>
              <w:numPr>
                <w:ilvl w:val="0"/>
                <w:numId w:val="42"/>
              </w:numPr>
              <w:jc w:val="both"/>
              <w:rPr>
                <w:rFonts w:ascii="Times New Roman" w:hAnsi="Times New Roman" w:cs="Times New Roman"/>
                <w:lang w:val="en-US"/>
              </w:rPr>
            </w:pPr>
            <w:r w:rsidRPr="00C777ED">
              <w:rPr>
                <w:rFonts w:ascii="Times New Roman" w:hAnsi="Times New Roman" w:cs="Times New Roman"/>
                <w:lang w:val="en-US"/>
              </w:rPr>
              <w:t>What are the main arguments put forward by the actors to justify their position?</w:t>
            </w:r>
          </w:p>
          <w:p w:rsidR="00BA065F" w:rsidRPr="00C777ED" w:rsidRDefault="009E7E70" w:rsidP="0073677F">
            <w:pPr>
              <w:pStyle w:val="Paragraphedeliste"/>
              <w:numPr>
                <w:ilvl w:val="0"/>
                <w:numId w:val="42"/>
              </w:numPr>
              <w:rPr>
                <w:rFonts w:ascii="Times New Roman" w:hAnsi="Times New Roman" w:cs="Times New Roman"/>
                <w:lang w:val="en-US"/>
              </w:rPr>
            </w:pPr>
            <w:r w:rsidRPr="00C777ED">
              <w:rPr>
                <w:rFonts w:ascii="Times New Roman" w:hAnsi="Times New Roman" w:cs="Times New Roman"/>
                <w:lang w:val="en-US"/>
              </w:rPr>
              <w:t>Is the argumentation of the actors based on scientific knowledge, experience or other?</w:t>
            </w:r>
          </w:p>
        </w:tc>
      </w:tr>
      <w:tr w:rsidR="00BA065F" w:rsidRPr="00C777ED" w:rsidTr="00B72CAC">
        <w:tc>
          <w:tcPr>
            <w:tcW w:w="475" w:type="pct"/>
            <w:vMerge/>
          </w:tcPr>
          <w:p w:rsidR="00BA065F" w:rsidRPr="00C777ED" w:rsidRDefault="00BA065F" w:rsidP="00B72CAC">
            <w:pPr>
              <w:pStyle w:val="Paragraphedeliste"/>
              <w:ind w:left="587"/>
              <w:rPr>
                <w:rFonts w:ascii="Times New Roman" w:hAnsi="Times New Roman" w:cs="Times New Roman"/>
                <w:lang w:val="en-US"/>
              </w:rPr>
            </w:pPr>
          </w:p>
        </w:tc>
        <w:tc>
          <w:tcPr>
            <w:tcW w:w="1264" w:type="pct"/>
          </w:tcPr>
          <w:p w:rsidR="00BA065F" w:rsidRPr="00C777ED" w:rsidRDefault="00BA065F" w:rsidP="00BC1610">
            <w:pPr>
              <w:pStyle w:val="Paragraphedeliste"/>
              <w:numPr>
                <w:ilvl w:val="1"/>
                <w:numId w:val="33"/>
              </w:numPr>
              <w:ind w:left="278" w:hanging="284"/>
              <w:rPr>
                <w:rFonts w:ascii="Times New Roman" w:hAnsi="Times New Roman" w:cs="Times New Roman"/>
                <w:b/>
                <w:lang w:val="en-US"/>
              </w:rPr>
            </w:pPr>
            <w:r w:rsidRPr="00C777ED">
              <w:rPr>
                <w:rFonts w:ascii="Times New Roman" w:hAnsi="Times New Roman" w:cs="Times New Roman"/>
                <w:b/>
                <w:lang w:val="en-US"/>
              </w:rPr>
              <w:t xml:space="preserve">Solution(s) </w:t>
            </w:r>
            <w:r w:rsidR="00BC1610" w:rsidRPr="00C777ED">
              <w:rPr>
                <w:rFonts w:ascii="Times New Roman" w:hAnsi="Times New Roman" w:cs="Times New Roman"/>
                <w:b/>
                <w:lang w:val="en-US"/>
              </w:rPr>
              <w:t>put forward by the main players</w:t>
            </w:r>
          </w:p>
        </w:tc>
        <w:tc>
          <w:tcPr>
            <w:tcW w:w="3261" w:type="pct"/>
            <w:gridSpan w:val="2"/>
            <w:shd w:val="clear" w:color="auto" w:fill="auto"/>
          </w:tcPr>
          <w:p w:rsidR="00E62DCE" w:rsidRPr="00C777ED" w:rsidRDefault="00E62DCE" w:rsidP="00E62DCE">
            <w:pPr>
              <w:jc w:val="both"/>
              <w:rPr>
                <w:rFonts w:ascii="Times New Roman" w:hAnsi="Times New Roman" w:cs="Times New Roman"/>
                <w:lang w:val="en-US"/>
              </w:rPr>
            </w:pPr>
            <w:r w:rsidRPr="00C777ED">
              <w:rPr>
                <w:rFonts w:ascii="Times New Roman" w:hAnsi="Times New Roman" w:cs="Times New Roman"/>
                <w:lang w:val="en-US"/>
              </w:rPr>
              <w:t>Who are the main players who propose solutions?</w:t>
            </w:r>
          </w:p>
          <w:p w:rsidR="00E62DCE" w:rsidRPr="00C777ED" w:rsidRDefault="00E62DCE" w:rsidP="00E62DCE">
            <w:pPr>
              <w:pStyle w:val="Paragraphedeliste"/>
              <w:numPr>
                <w:ilvl w:val="0"/>
                <w:numId w:val="43"/>
              </w:numPr>
              <w:jc w:val="both"/>
              <w:rPr>
                <w:rFonts w:ascii="Times New Roman" w:hAnsi="Times New Roman" w:cs="Times New Roman"/>
                <w:lang w:val="en-US"/>
              </w:rPr>
            </w:pPr>
            <w:r w:rsidRPr="00C777ED">
              <w:rPr>
                <w:rFonts w:ascii="Times New Roman" w:hAnsi="Times New Roman" w:cs="Times New Roman"/>
                <w:lang w:val="en-US"/>
              </w:rPr>
              <w:t>What options are being considered by the main actors to solve the problem?</w:t>
            </w:r>
          </w:p>
          <w:p w:rsidR="00E62DCE" w:rsidRPr="00C777ED" w:rsidRDefault="00E62DCE" w:rsidP="00E62DCE">
            <w:pPr>
              <w:pStyle w:val="Paragraphedeliste"/>
              <w:numPr>
                <w:ilvl w:val="0"/>
                <w:numId w:val="43"/>
              </w:numPr>
              <w:jc w:val="both"/>
              <w:rPr>
                <w:rFonts w:ascii="Times New Roman" w:hAnsi="Times New Roman" w:cs="Times New Roman"/>
                <w:lang w:val="en-US"/>
              </w:rPr>
            </w:pPr>
            <w:r w:rsidRPr="00C777ED">
              <w:rPr>
                <w:rFonts w:ascii="Times New Roman" w:hAnsi="Times New Roman" w:cs="Times New Roman"/>
                <w:lang w:val="en-US"/>
              </w:rPr>
              <w:t>What are the main arguments put forward by the actors to justify their solution? (Promotion of particular interests?)</w:t>
            </w:r>
          </w:p>
          <w:p w:rsidR="00BA065F" w:rsidRPr="00C777ED" w:rsidRDefault="00E62DCE" w:rsidP="00E62DCE">
            <w:pPr>
              <w:pStyle w:val="Paragraphedeliste"/>
              <w:numPr>
                <w:ilvl w:val="0"/>
                <w:numId w:val="43"/>
              </w:numPr>
              <w:rPr>
                <w:rFonts w:ascii="Times New Roman" w:hAnsi="Times New Roman" w:cs="Times New Roman"/>
                <w:lang w:val="en-US"/>
              </w:rPr>
            </w:pPr>
            <w:r w:rsidRPr="00C777ED">
              <w:rPr>
                <w:rFonts w:ascii="Times New Roman" w:hAnsi="Times New Roman" w:cs="Times New Roman"/>
                <w:lang w:val="en-US"/>
              </w:rPr>
              <w:t>Is the argumentation of the actors based on scientific knowledge, experience (here or elsewhere) or other?</w:t>
            </w:r>
          </w:p>
        </w:tc>
      </w:tr>
      <w:tr w:rsidR="00BA065F" w:rsidRPr="00C777ED" w:rsidTr="00B72CAC">
        <w:tc>
          <w:tcPr>
            <w:tcW w:w="475" w:type="pct"/>
            <w:vMerge/>
          </w:tcPr>
          <w:p w:rsidR="00BA065F" w:rsidRPr="00C777ED" w:rsidRDefault="00BA065F" w:rsidP="00B72CAC">
            <w:pPr>
              <w:pStyle w:val="Paragraphedeliste"/>
              <w:ind w:left="587"/>
              <w:rPr>
                <w:rFonts w:ascii="Times New Roman" w:hAnsi="Times New Roman" w:cs="Times New Roman"/>
                <w:lang w:val="en-US"/>
              </w:rPr>
            </w:pPr>
          </w:p>
        </w:tc>
        <w:tc>
          <w:tcPr>
            <w:tcW w:w="1264" w:type="pct"/>
          </w:tcPr>
          <w:p w:rsidR="00BA065F" w:rsidRPr="00C777ED" w:rsidRDefault="00BC1610" w:rsidP="00BA065F">
            <w:pPr>
              <w:pStyle w:val="Paragraphedeliste"/>
              <w:numPr>
                <w:ilvl w:val="1"/>
                <w:numId w:val="33"/>
              </w:numPr>
              <w:ind w:left="278" w:hanging="284"/>
              <w:rPr>
                <w:rFonts w:ascii="Times New Roman" w:hAnsi="Times New Roman" w:cs="Times New Roman"/>
                <w:b/>
              </w:rPr>
            </w:pPr>
            <w:r w:rsidRPr="00C777ED">
              <w:rPr>
                <w:rFonts w:ascii="Times New Roman" w:hAnsi="Times New Roman" w:cs="Times New Roman"/>
                <w:b/>
              </w:rPr>
              <w:t>Determinants of health</w:t>
            </w:r>
            <w:r w:rsidR="00BA065F" w:rsidRPr="00C777ED">
              <w:rPr>
                <w:rFonts w:ascii="Times New Roman" w:hAnsi="Times New Roman" w:cs="Times New Roman"/>
                <w:b/>
              </w:rPr>
              <w:t xml:space="preserve"> </w:t>
            </w:r>
          </w:p>
        </w:tc>
        <w:tc>
          <w:tcPr>
            <w:tcW w:w="3261" w:type="pct"/>
            <w:gridSpan w:val="2"/>
            <w:shd w:val="clear" w:color="auto" w:fill="auto"/>
          </w:tcPr>
          <w:p w:rsidR="00BA065F" w:rsidRPr="00C777ED" w:rsidRDefault="002A2CBF" w:rsidP="00B72CAC">
            <w:pPr>
              <w:ind w:left="5"/>
              <w:jc w:val="both"/>
              <w:rPr>
                <w:rFonts w:ascii="Times New Roman" w:hAnsi="Times New Roman" w:cs="Times New Roman"/>
                <w:lang w:val="en-US"/>
              </w:rPr>
            </w:pPr>
            <w:r w:rsidRPr="00C777ED">
              <w:rPr>
                <w:rFonts w:ascii="Times New Roman" w:hAnsi="Times New Roman" w:cs="Times New Roman"/>
                <w:lang w:val="en-US"/>
              </w:rPr>
              <w:t>What are the determinants of health explicitly mentioned by the various actors, in relation to the problem, the solutions or the policy?</w:t>
            </w:r>
          </w:p>
        </w:tc>
      </w:tr>
      <w:tr w:rsidR="00BA065F" w:rsidRPr="00C777ED" w:rsidTr="002A2CBF">
        <w:trPr>
          <w:trHeight w:val="800"/>
        </w:trPr>
        <w:tc>
          <w:tcPr>
            <w:tcW w:w="475" w:type="pct"/>
            <w:vMerge/>
          </w:tcPr>
          <w:p w:rsidR="00BA065F" w:rsidRPr="00C777ED" w:rsidRDefault="00BA065F" w:rsidP="00B72CAC">
            <w:pPr>
              <w:pStyle w:val="Paragraphedeliste"/>
              <w:ind w:left="567"/>
              <w:rPr>
                <w:rFonts w:ascii="Times New Roman" w:hAnsi="Times New Roman" w:cs="Times New Roman"/>
                <w:lang w:val="en-US"/>
              </w:rPr>
            </w:pPr>
          </w:p>
        </w:tc>
        <w:tc>
          <w:tcPr>
            <w:tcW w:w="1264" w:type="pct"/>
          </w:tcPr>
          <w:p w:rsidR="00BA065F" w:rsidRPr="00C777ED" w:rsidRDefault="00BC1610" w:rsidP="00BA065F">
            <w:pPr>
              <w:pStyle w:val="Paragraphedeliste"/>
              <w:numPr>
                <w:ilvl w:val="0"/>
                <w:numId w:val="36"/>
              </w:numPr>
              <w:ind w:left="278" w:hanging="284"/>
              <w:rPr>
                <w:rFonts w:ascii="Times New Roman" w:hAnsi="Times New Roman" w:cs="Times New Roman"/>
                <w:b/>
                <w:lang w:val="en-US"/>
              </w:rPr>
            </w:pPr>
            <w:r w:rsidRPr="00C777ED">
              <w:rPr>
                <w:rFonts w:ascii="Times New Roman" w:hAnsi="Times New Roman" w:cs="Times New Roman"/>
                <w:b/>
                <w:lang w:val="en-US"/>
              </w:rPr>
              <w:t>Expertise and use of knowledge</w:t>
            </w:r>
          </w:p>
        </w:tc>
        <w:tc>
          <w:tcPr>
            <w:tcW w:w="3261" w:type="pct"/>
            <w:gridSpan w:val="2"/>
            <w:shd w:val="clear" w:color="auto" w:fill="auto"/>
          </w:tcPr>
          <w:p w:rsidR="00BA065F" w:rsidRPr="00C777ED" w:rsidRDefault="002A2CBF" w:rsidP="002A2CBF">
            <w:pPr>
              <w:jc w:val="both"/>
              <w:rPr>
                <w:rFonts w:ascii="Times New Roman" w:hAnsi="Times New Roman" w:cs="Times New Roman"/>
                <w:lang w:val="en-US"/>
              </w:rPr>
            </w:pPr>
            <w:r w:rsidRPr="00C777ED">
              <w:rPr>
                <w:rFonts w:ascii="Times New Roman" w:hAnsi="Times New Roman" w:cs="Times New Roman"/>
                <w:lang w:val="en-US"/>
              </w:rPr>
              <w:t xml:space="preserve">What is the main expertise involved in the case under study: public health, environment, economy, urban planning, </w:t>
            </w:r>
            <w:r w:rsidR="005762CA" w:rsidRPr="00C777ED">
              <w:rPr>
                <w:rFonts w:ascii="Times New Roman" w:hAnsi="Times New Roman" w:cs="Times New Roman"/>
                <w:lang w:val="en-US"/>
              </w:rPr>
              <w:t>and transport</w:t>
            </w:r>
            <w:r w:rsidRPr="00C777ED">
              <w:rPr>
                <w:rFonts w:ascii="Times New Roman" w:hAnsi="Times New Roman" w:cs="Times New Roman"/>
                <w:lang w:val="en-US"/>
              </w:rPr>
              <w:t>?</w:t>
            </w:r>
          </w:p>
          <w:p w:rsidR="002A2CBF" w:rsidRPr="00C777ED" w:rsidRDefault="002A2CBF" w:rsidP="002A2CBF">
            <w:pPr>
              <w:pStyle w:val="Paragraphedeliste"/>
              <w:numPr>
                <w:ilvl w:val="0"/>
                <w:numId w:val="44"/>
              </w:numPr>
              <w:jc w:val="both"/>
              <w:rPr>
                <w:rFonts w:ascii="Times New Roman" w:hAnsi="Times New Roman" w:cs="Times New Roman"/>
                <w:lang w:val="en-US"/>
              </w:rPr>
            </w:pPr>
            <w:r w:rsidRPr="00C777ED">
              <w:rPr>
                <w:rFonts w:ascii="Times New Roman" w:hAnsi="Times New Roman" w:cs="Times New Roman"/>
                <w:lang w:val="en-US"/>
              </w:rPr>
              <w:t>Is knowledge leveraged?</w:t>
            </w:r>
          </w:p>
        </w:tc>
      </w:tr>
      <w:tr w:rsidR="00BA065F" w:rsidRPr="00C777ED" w:rsidTr="00B72CAC">
        <w:tc>
          <w:tcPr>
            <w:tcW w:w="475" w:type="pct"/>
            <w:vMerge/>
          </w:tcPr>
          <w:p w:rsidR="00BA065F" w:rsidRPr="00C777ED" w:rsidRDefault="00BA065F" w:rsidP="00B72CAC">
            <w:pPr>
              <w:pStyle w:val="Paragraphedeliste"/>
              <w:ind w:left="587"/>
              <w:rPr>
                <w:rFonts w:ascii="Times New Roman" w:hAnsi="Times New Roman" w:cs="Times New Roman"/>
                <w:lang w:val="en-US"/>
              </w:rPr>
            </w:pPr>
          </w:p>
        </w:tc>
        <w:tc>
          <w:tcPr>
            <w:tcW w:w="1264" w:type="pct"/>
          </w:tcPr>
          <w:p w:rsidR="00BA065F" w:rsidRPr="00C777ED" w:rsidRDefault="00BA065F" w:rsidP="00BC1610">
            <w:pPr>
              <w:pStyle w:val="Paragraphedeliste"/>
              <w:numPr>
                <w:ilvl w:val="1"/>
                <w:numId w:val="33"/>
              </w:numPr>
              <w:ind w:left="278" w:hanging="284"/>
              <w:rPr>
                <w:rFonts w:ascii="Times New Roman" w:hAnsi="Times New Roman" w:cs="Times New Roman"/>
                <w:b/>
                <w:lang w:val="en-US"/>
              </w:rPr>
            </w:pPr>
            <w:r w:rsidRPr="00C777ED">
              <w:rPr>
                <w:rFonts w:ascii="Times New Roman" w:hAnsi="Times New Roman" w:cs="Times New Roman"/>
                <w:b/>
                <w:lang w:val="en-US"/>
              </w:rPr>
              <w:t>Val</w:t>
            </w:r>
            <w:r w:rsidR="00BC1610" w:rsidRPr="00C777ED">
              <w:rPr>
                <w:rFonts w:ascii="Times New Roman" w:hAnsi="Times New Roman" w:cs="Times New Roman"/>
                <w:b/>
                <w:lang w:val="en-US"/>
              </w:rPr>
              <w:t>ues and stakes explicitly put forward by the actors</w:t>
            </w:r>
          </w:p>
        </w:tc>
        <w:tc>
          <w:tcPr>
            <w:tcW w:w="3261" w:type="pct"/>
            <w:gridSpan w:val="2"/>
            <w:shd w:val="clear" w:color="auto" w:fill="auto"/>
          </w:tcPr>
          <w:p w:rsidR="006073C6" w:rsidRPr="00C777ED" w:rsidRDefault="006073C6" w:rsidP="006073C6">
            <w:pPr>
              <w:rPr>
                <w:rFonts w:ascii="Times New Roman" w:hAnsi="Times New Roman" w:cs="Times New Roman"/>
                <w:lang w:val="en-US"/>
              </w:rPr>
            </w:pPr>
            <w:r w:rsidRPr="00C777ED">
              <w:rPr>
                <w:rFonts w:ascii="Times New Roman" w:hAnsi="Times New Roman" w:cs="Times New Roman"/>
                <w:lang w:val="en-US"/>
              </w:rPr>
              <w:t>Identify the values and issues explicitly put forward by the actors.</w:t>
            </w:r>
          </w:p>
          <w:p w:rsidR="00BA065F" w:rsidRPr="00C777ED" w:rsidRDefault="006073C6" w:rsidP="006073C6">
            <w:pPr>
              <w:pStyle w:val="Paragraphedeliste"/>
              <w:numPr>
                <w:ilvl w:val="0"/>
                <w:numId w:val="40"/>
              </w:numPr>
              <w:ind w:left="296" w:hanging="284"/>
              <w:rPr>
                <w:rFonts w:ascii="Times New Roman" w:hAnsi="Times New Roman" w:cs="Times New Roman"/>
                <w:lang w:val="en-US"/>
              </w:rPr>
            </w:pPr>
            <w:r w:rsidRPr="00C777ED">
              <w:rPr>
                <w:rFonts w:ascii="Times New Roman" w:hAnsi="Times New Roman" w:cs="Times New Roman"/>
                <w:lang w:val="en-US"/>
              </w:rPr>
              <w:t>Economic, financial, environmental, ministerial, population health, and others.</w:t>
            </w:r>
          </w:p>
        </w:tc>
      </w:tr>
      <w:tr w:rsidR="00BA065F" w:rsidRPr="00C777ED" w:rsidTr="00C777ED">
        <w:tc>
          <w:tcPr>
            <w:tcW w:w="475" w:type="pct"/>
            <w:shd w:val="clear" w:color="auto" w:fill="BDD6EE" w:themeFill="accent1" w:themeFillTint="66"/>
          </w:tcPr>
          <w:p w:rsidR="00BA065F" w:rsidRPr="00C777ED" w:rsidRDefault="00BA065F" w:rsidP="00B72CAC">
            <w:pPr>
              <w:pStyle w:val="Paragraphedeliste"/>
              <w:ind w:left="360"/>
              <w:rPr>
                <w:rFonts w:ascii="Times New Roman" w:hAnsi="Times New Roman" w:cs="Times New Roman"/>
                <w:lang w:val="en-US"/>
              </w:rPr>
            </w:pPr>
          </w:p>
        </w:tc>
        <w:tc>
          <w:tcPr>
            <w:tcW w:w="1264" w:type="pct"/>
            <w:shd w:val="clear" w:color="auto" w:fill="BDD6EE" w:themeFill="accent1" w:themeFillTint="66"/>
          </w:tcPr>
          <w:p w:rsidR="00BA065F" w:rsidRPr="00C777ED" w:rsidRDefault="00F465D9" w:rsidP="00B72CAC">
            <w:pPr>
              <w:rPr>
                <w:rFonts w:ascii="Times New Roman" w:hAnsi="Times New Roman" w:cs="Times New Roman"/>
                <w:b/>
                <w:smallCaps/>
              </w:rPr>
            </w:pPr>
            <w:r w:rsidRPr="00C777ED">
              <w:rPr>
                <w:rFonts w:ascii="Times New Roman" w:hAnsi="Times New Roman" w:cs="Times New Roman"/>
                <w:b/>
                <w:smallCaps/>
              </w:rPr>
              <w:t>DENOUEMENT</w:t>
            </w:r>
          </w:p>
        </w:tc>
        <w:tc>
          <w:tcPr>
            <w:tcW w:w="3261" w:type="pct"/>
            <w:gridSpan w:val="2"/>
            <w:shd w:val="clear" w:color="auto" w:fill="BDD6EE" w:themeFill="accent1" w:themeFillTint="66"/>
          </w:tcPr>
          <w:p w:rsidR="00BA065F" w:rsidRPr="00C777ED" w:rsidRDefault="00470DC4" w:rsidP="00B72CAC">
            <w:pPr>
              <w:jc w:val="both"/>
              <w:rPr>
                <w:rFonts w:ascii="Times New Roman" w:hAnsi="Times New Roman" w:cs="Times New Roman"/>
                <w:lang w:val="en-US"/>
              </w:rPr>
            </w:pPr>
            <w:r w:rsidRPr="00C777ED">
              <w:rPr>
                <w:rFonts w:ascii="Times New Roman" w:hAnsi="Times New Roman" w:cs="Times New Roman"/>
                <w:lang w:val="en-US"/>
              </w:rPr>
              <w:t>Adoption, non-adoption, status quo, deviation from what was originally planned, etc.</w:t>
            </w:r>
          </w:p>
        </w:tc>
      </w:tr>
      <w:tr w:rsidR="00BA065F" w:rsidRPr="00C777ED" w:rsidTr="00C777ED">
        <w:tc>
          <w:tcPr>
            <w:tcW w:w="475" w:type="pct"/>
            <w:shd w:val="clear" w:color="auto" w:fill="BDD6EE" w:themeFill="accent1" w:themeFillTint="66"/>
          </w:tcPr>
          <w:p w:rsidR="00BA065F" w:rsidRPr="00C777ED" w:rsidRDefault="00BA065F" w:rsidP="00B72CAC">
            <w:pPr>
              <w:rPr>
                <w:rFonts w:ascii="Times New Roman" w:hAnsi="Times New Roman" w:cs="Times New Roman"/>
                <w:color w:val="FF0000"/>
                <w:highlight w:val="red"/>
                <w:lang w:val="en-US"/>
              </w:rPr>
            </w:pPr>
          </w:p>
        </w:tc>
        <w:tc>
          <w:tcPr>
            <w:tcW w:w="1264" w:type="pct"/>
            <w:shd w:val="clear" w:color="auto" w:fill="BDD6EE" w:themeFill="accent1" w:themeFillTint="66"/>
          </w:tcPr>
          <w:p w:rsidR="00BA065F" w:rsidRPr="00C777ED" w:rsidRDefault="00470DC4" w:rsidP="00470DC4">
            <w:pPr>
              <w:rPr>
                <w:rFonts w:ascii="Times New Roman" w:hAnsi="Times New Roman" w:cs="Times New Roman"/>
                <w:b/>
                <w:smallCaps/>
              </w:rPr>
            </w:pPr>
            <w:r w:rsidRPr="00C777ED">
              <w:rPr>
                <w:rFonts w:ascii="Times New Roman" w:hAnsi="Times New Roman" w:cs="Times New Roman"/>
                <w:b/>
                <w:smallCaps/>
              </w:rPr>
              <w:t>DISCUSSION</w:t>
            </w:r>
          </w:p>
        </w:tc>
        <w:tc>
          <w:tcPr>
            <w:tcW w:w="3261" w:type="pct"/>
            <w:gridSpan w:val="2"/>
            <w:shd w:val="clear" w:color="auto" w:fill="BDD6EE" w:themeFill="accent1" w:themeFillTint="66"/>
          </w:tcPr>
          <w:p w:rsidR="00BA065F" w:rsidRPr="00C777ED" w:rsidRDefault="00F41FE9" w:rsidP="00B72CAC">
            <w:pPr>
              <w:pStyle w:val="Paragraphedeliste"/>
              <w:ind w:left="5"/>
              <w:jc w:val="both"/>
              <w:rPr>
                <w:rFonts w:ascii="Times New Roman" w:hAnsi="Times New Roman" w:cs="Times New Roman"/>
              </w:rPr>
            </w:pPr>
            <w:r>
              <w:rPr>
                <w:rFonts w:ascii="Times New Roman" w:hAnsi="Times New Roman" w:cs="Times New Roman"/>
              </w:rPr>
              <w:t>Questions to c</w:t>
            </w:r>
            <w:r w:rsidR="00470DC4" w:rsidRPr="00C777ED">
              <w:rPr>
                <w:rFonts w:ascii="Times New Roman" w:hAnsi="Times New Roman" w:cs="Times New Roman"/>
              </w:rPr>
              <w:t>onsider</w:t>
            </w:r>
          </w:p>
        </w:tc>
      </w:tr>
      <w:tr w:rsidR="00BA065F" w:rsidRPr="00C777ED" w:rsidTr="00B72CAC">
        <w:trPr>
          <w:cantSplit/>
          <w:trHeight w:val="1134"/>
        </w:trPr>
        <w:tc>
          <w:tcPr>
            <w:tcW w:w="475" w:type="pct"/>
            <w:shd w:val="clear" w:color="auto" w:fill="auto"/>
            <w:textDirection w:val="btLr"/>
          </w:tcPr>
          <w:p w:rsidR="00BA065F" w:rsidRPr="00C777ED" w:rsidRDefault="00BA065F" w:rsidP="00B72CAC">
            <w:pPr>
              <w:pStyle w:val="Paragraphedeliste"/>
              <w:ind w:left="113" w:right="113"/>
              <w:jc w:val="center"/>
              <w:rPr>
                <w:rFonts w:ascii="Times New Roman" w:hAnsi="Times New Roman" w:cs="Times New Roman"/>
                <w:b/>
                <w:caps/>
                <w:lang w:val="en-US"/>
              </w:rPr>
            </w:pPr>
          </w:p>
          <w:p w:rsidR="00BA065F" w:rsidRPr="00C777ED" w:rsidRDefault="008D5AE9" w:rsidP="00B72CAC">
            <w:pPr>
              <w:pStyle w:val="Paragraphedeliste"/>
              <w:ind w:left="113" w:right="113"/>
              <w:jc w:val="center"/>
              <w:rPr>
                <w:rFonts w:ascii="Times New Roman" w:hAnsi="Times New Roman" w:cs="Times New Roman"/>
                <w:b/>
                <w:caps/>
                <w:lang w:val="en-US"/>
              </w:rPr>
            </w:pPr>
            <w:r w:rsidRPr="00C777ED">
              <w:rPr>
                <w:rFonts w:ascii="Times New Roman" w:hAnsi="Times New Roman" w:cs="Times New Roman"/>
                <w:b/>
                <w:caps/>
                <w:lang w:val="en-US"/>
              </w:rPr>
              <w:t>ELEMENTS OF AN IMPLICIT NATURE</w:t>
            </w:r>
          </w:p>
        </w:tc>
        <w:tc>
          <w:tcPr>
            <w:tcW w:w="1264" w:type="pct"/>
            <w:shd w:val="clear" w:color="auto" w:fill="auto"/>
          </w:tcPr>
          <w:p w:rsidR="00BA065F" w:rsidRPr="00C777ED" w:rsidRDefault="00BA065F" w:rsidP="00B72CAC">
            <w:pPr>
              <w:pStyle w:val="Paragraphedeliste"/>
              <w:ind w:left="284"/>
              <w:rPr>
                <w:rFonts w:ascii="Times New Roman" w:hAnsi="Times New Roman" w:cs="Times New Roman"/>
                <w:lang w:val="en-US"/>
              </w:rPr>
            </w:pPr>
          </w:p>
        </w:tc>
        <w:tc>
          <w:tcPr>
            <w:tcW w:w="3261" w:type="pct"/>
            <w:gridSpan w:val="2"/>
            <w:shd w:val="clear" w:color="auto" w:fill="auto"/>
          </w:tcPr>
          <w:p w:rsidR="00BF36D0" w:rsidRPr="00C777ED" w:rsidRDefault="00BF36D0" w:rsidP="00BF36D0">
            <w:pPr>
              <w:rPr>
                <w:rFonts w:ascii="Times New Roman" w:hAnsi="Times New Roman" w:cs="Times New Roman"/>
                <w:lang w:val="en-US"/>
              </w:rPr>
            </w:pPr>
            <w:r w:rsidRPr="00C777ED">
              <w:rPr>
                <w:rFonts w:ascii="Times New Roman" w:hAnsi="Times New Roman" w:cs="Times New Roman"/>
                <w:lang w:val="en-US"/>
              </w:rPr>
              <w:t>What is the "nature" of the problem?</w:t>
            </w:r>
          </w:p>
          <w:p w:rsidR="00BF36D0" w:rsidRPr="00C777ED" w:rsidRDefault="00BF36D0" w:rsidP="00724706">
            <w:pPr>
              <w:pStyle w:val="Paragraphedeliste"/>
              <w:numPr>
                <w:ilvl w:val="0"/>
                <w:numId w:val="44"/>
              </w:numPr>
              <w:rPr>
                <w:rFonts w:ascii="Times New Roman" w:hAnsi="Times New Roman" w:cs="Times New Roman"/>
                <w:lang w:val="en-US"/>
              </w:rPr>
            </w:pPr>
            <w:r w:rsidRPr="00C777ED">
              <w:rPr>
                <w:rFonts w:ascii="Times New Roman" w:hAnsi="Times New Roman" w:cs="Times New Roman"/>
                <w:lang w:val="en-US"/>
              </w:rPr>
              <w:t>Simple (consensus and availability of easily applicable technical solutions); Complicated (divergences, multiple solutions, but applicable and complementary); Complex (controversy, scientific and social uncertainty).</w:t>
            </w:r>
          </w:p>
          <w:p w:rsidR="00BF36D0" w:rsidRPr="00C777ED" w:rsidRDefault="00BF36D0" w:rsidP="00BF36D0">
            <w:pPr>
              <w:rPr>
                <w:rFonts w:ascii="Times New Roman" w:hAnsi="Times New Roman" w:cs="Times New Roman"/>
                <w:lang w:val="en-US"/>
              </w:rPr>
            </w:pPr>
            <w:r w:rsidRPr="00C777ED">
              <w:rPr>
                <w:rFonts w:ascii="Times New Roman" w:hAnsi="Times New Roman" w:cs="Times New Roman"/>
                <w:lang w:val="en-US"/>
              </w:rPr>
              <w:t>What are the explanatory factors (external events)?</w:t>
            </w:r>
          </w:p>
          <w:p w:rsidR="00BF36D0" w:rsidRPr="00C777ED" w:rsidRDefault="00BF36D0" w:rsidP="00724706">
            <w:pPr>
              <w:pStyle w:val="Paragraphedeliste"/>
              <w:numPr>
                <w:ilvl w:val="0"/>
                <w:numId w:val="44"/>
              </w:numPr>
              <w:rPr>
                <w:rFonts w:ascii="Times New Roman" w:hAnsi="Times New Roman" w:cs="Times New Roman"/>
                <w:lang w:val="en-US"/>
              </w:rPr>
            </w:pPr>
            <w:r w:rsidRPr="00C777ED">
              <w:rPr>
                <w:rFonts w:ascii="Times New Roman" w:hAnsi="Times New Roman" w:cs="Times New Roman"/>
                <w:lang w:val="en-US"/>
              </w:rPr>
              <w:t>Are there external factors or events that may have affected policy-making? Changes in socio-economic conditions, in government; decisions or impacts of other areas of intervention; public opinion; media coverage?</w:t>
            </w:r>
          </w:p>
          <w:p w:rsidR="00BF36D0" w:rsidRPr="00C777ED" w:rsidRDefault="00BF36D0" w:rsidP="00BF36D0">
            <w:pPr>
              <w:rPr>
                <w:rFonts w:ascii="Times New Roman" w:hAnsi="Times New Roman" w:cs="Times New Roman"/>
                <w:lang w:val="en-US"/>
              </w:rPr>
            </w:pPr>
            <w:r w:rsidRPr="00C777ED">
              <w:rPr>
                <w:rFonts w:ascii="Times New Roman" w:hAnsi="Times New Roman" w:cs="Times New Roman"/>
                <w:lang w:val="en-US"/>
              </w:rPr>
              <w:t>What are the gains or losses, based on the initial demands and ideals, and on population health?</w:t>
            </w:r>
          </w:p>
          <w:p w:rsidR="00BF36D0" w:rsidRPr="00C777ED" w:rsidRDefault="00BF36D0" w:rsidP="00BF36D0">
            <w:pPr>
              <w:rPr>
                <w:rFonts w:ascii="Times New Roman" w:hAnsi="Times New Roman" w:cs="Times New Roman"/>
                <w:lang w:val="en-US"/>
              </w:rPr>
            </w:pPr>
          </w:p>
          <w:p w:rsidR="00BF36D0" w:rsidRPr="00C777ED" w:rsidRDefault="00BF36D0" w:rsidP="00BF36D0">
            <w:pPr>
              <w:rPr>
                <w:rFonts w:ascii="Times New Roman" w:hAnsi="Times New Roman" w:cs="Times New Roman"/>
                <w:lang w:val="en-US"/>
              </w:rPr>
            </w:pPr>
            <w:r w:rsidRPr="00C777ED">
              <w:rPr>
                <w:rFonts w:ascii="Times New Roman" w:hAnsi="Times New Roman" w:cs="Times New Roman"/>
                <w:lang w:val="en-US"/>
              </w:rPr>
              <w:t>Are there conflicts of interest between actors or groups of actors; Organizations; Government departments; Regions; Institutions, other?</w:t>
            </w:r>
          </w:p>
          <w:p w:rsidR="00BF36D0" w:rsidRPr="00C777ED" w:rsidRDefault="00BF36D0" w:rsidP="00BF36D0">
            <w:pPr>
              <w:rPr>
                <w:rFonts w:ascii="Times New Roman" w:hAnsi="Times New Roman" w:cs="Times New Roman"/>
                <w:lang w:val="en-US"/>
              </w:rPr>
            </w:pPr>
          </w:p>
          <w:p w:rsidR="00BF36D0" w:rsidRPr="00C777ED" w:rsidRDefault="00BF36D0" w:rsidP="00BF36D0">
            <w:pPr>
              <w:rPr>
                <w:rFonts w:ascii="Times New Roman" w:hAnsi="Times New Roman" w:cs="Times New Roman"/>
                <w:lang w:val="en-US"/>
              </w:rPr>
            </w:pPr>
            <w:r w:rsidRPr="00C777ED">
              <w:rPr>
                <w:rFonts w:ascii="Times New Roman" w:hAnsi="Times New Roman" w:cs="Times New Roman"/>
                <w:lang w:val="en-US"/>
              </w:rPr>
              <w:t>What are the ethical issues?</w:t>
            </w:r>
            <w:r w:rsidR="00E3020A">
              <w:rPr>
                <w:rStyle w:val="Appelnotedebasdep"/>
                <w:rFonts w:ascii="Times New Roman" w:hAnsi="Times New Roman" w:cs="Times New Roman"/>
                <w:lang w:val="en-US"/>
              </w:rPr>
              <w:footnoteReference w:id="3"/>
            </w:r>
          </w:p>
          <w:p w:rsidR="00BF36D0" w:rsidRPr="00C777ED" w:rsidRDefault="00BF36D0" w:rsidP="00724706">
            <w:pPr>
              <w:pStyle w:val="Paragraphedeliste"/>
              <w:numPr>
                <w:ilvl w:val="0"/>
                <w:numId w:val="44"/>
              </w:numPr>
              <w:rPr>
                <w:rFonts w:ascii="Times New Roman" w:hAnsi="Times New Roman" w:cs="Times New Roman"/>
                <w:lang w:val="en-US"/>
              </w:rPr>
            </w:pPr>
            <w:r w:rsidRPr="00C777ED">
              <w:rPr>
                <w:rFonts w:ascii="Times New Roman" w:hAnsi="Times New Roman" w:cs="Times New Roman"/>
                <w:lang w:val="en-US"/>
              </w:rPr>
              <w:t>Respect for the autonomy of individuals, groups; Respect for privacy; Free and informed consent; Respect for fundamental rights; Charity (acting in the public interest), health equity (equitable allocation of resources, equal treatment), transparency (of information), and so on.</w:t>
            </w:r>
          </w:p>
          <w:p w:rsidR="00BF36D0" w:rsidRPr="00C777ED" w:rsidRDefault="00BF36D0" w:rsidP="00BF36D0">
            <w:pPr>
              <w:rPr>
                <w:rFonts w:ascii="Times New Roman" w:hAnsi="Times New Roman" w:cs="Times New Roman"/>
                <w:lang w:val="en-US"/>
              </w:rPr>
            </w:pPr>
            <w:r w:rsidRPr="00C777ED">
              <w:rPr>
                <w:rFonts w:ascii="Times New Roman" w:hAnsi="Times New Roman" w:cs="Times New Roman"/>
                <w:lang w:val="en-US"/>
              </w:rPr>
              <w:t>What are the expected effects of the policy on:</w:t>
            </w:r>
          </w:p>
          <w:p w:rsidR="00BF36D0" w:rsidRPr="00C777ED" w:rsidRDefault="00724706" w:rsidP="00724706">
            <w:pPr>
              <w:pStyle w:val="Paragraphedeliste"/>
              <w:numPr>
                <w:ilvl w:val="0"/>
                <w:numId w:val="44"/>
              </w:numPr>
              <w:rPr>
                <w:rFonts w:ascii="Times New Roman" w:hAnsi="Times New Roman" w:cs="Times New Roman"/>
                <w:lang w:val="en-US"/>
              </w:rPr>
            </w:pPr>
            <w:r w:rsidRPr="00C777ED">
              <w:rPr>
                <w:rFonts w:ascii="Times New Roman" w:hAnsi="Times New Roman" w:cs="Times New Roman"/>
                <w:lang w:val="en-US"/>
              </w:rPr>
              <w:t>A</w:t>
            </w:r>
            <w:r w:rsidR="00BF36D0" w:rsidRPr="00C777ED">
              <w:rPr>
                <w:rFonts w:ascii="Times New Roman" w:hAnsi="Times New Roman" w:cs="Times New Roman"/>
                <w:lang w:val="en-US"/>
              </w:rPr>
              <w:t xml:space="preserve">llocation of resources; </w:t>
            </w:r>
            <w:r w:rsidRPr="00C777ED">
              <w:rPr>
                <w:rFonts w:ascii="Times New Roman" w:hAnsi="Times New Roman" w:cs="Times New Roman"/>
                <w:lang w:val="en-US"/>
              </w:rPr>
              <w:t>the</w:t>
            </w:r>
            <w:r w:rsidR="00BF36D0" w:rsidRPr="00C777ED">
              <w:rPr>
                <w:rFonts w:ascii="Times New Roman" w:hAnsi="Times New Roman" w:cs="Times New Roman"/>
                <w:lang w:val="en-US"/>
              </w:rPr>
              <w:t xml:space="preserve"> populations concerned; Inequalities, etc.</w:t>
            </w:r>
          </w:p>
          <w:p w:rsidR="00BA065F" w:rsidRPr="00C777ED" w:rsidRDefault="00BF36D0" w:rsidP="00BF36D0">
            <w:pPr>
              <w:jc w:val="both"/>
              <w:rPr>
                <w:rFonts w:ascii="Times New Roman" w:hAnsi="Times New Roman" w:cs="Times New Roman"/>
                <w:lang w:val="en-US"/>
              </w:rPr>
            </w:pPr>
            <w:r w:rsidRPr="00C777ED">
              <w:rPr>
                <w:rFonts w:ascii="Times New Roman" w:hAnsi="Times New Roman" w:cs="Times New Roman"/>
                <w:lang w:val="en-US"/>
              </w:rPr>
              <w:t>What are the lessons to be learned for public health actors and for the health of populations?</w:t>
            </w:r>
          </w:p>
        </w:tc>
      </w:tr>
    </w:tbl>
    <w:p w:rsidR="007C417A" w:rsidRPr="00D775A9" w:rsidRDefault="00BA065F" w:rsidP="007C417A">
      <w:pPr>
        <w:rPr>
          <w:rFonts w:ascii="Cambria" w:hAnsi="Cambria" w:cs="Times New Roman"/>
        </w:rPr>
      </w:pPr>
      <w:r w:rsidRPr="00D775A9">
        <w:rPr>
          <w:rFonts w:ascii="Cambria" w:hAnsi="Cambria" w:cs="Times New Roman"/>
        </w:rPr>
        <w:t>@</w:t>
      </w:r>
      <w:r w:rsidR="007C417A" w:rsidRPr="00D775A9">
        <w:rPr>
          <w:rFonts w:ascii="Cambria" w:hAnsi="Cambria" w:cs="Times New Roman"/>
        </w:rPr>
        <w:t> FGAGNON 2017</w:t>
      </w:r>
    </w:p>
    <w:sectPr w:rsidR="007C417A" w:rsidRPr="00D775A9" w:rsidSect="00F41FE9">
      <w:footerReference w:type="default" r:id="rId13"/>
      <w:pgSz w:w="12240" w:h="15840"/>
      <w:pgMar w:top="1134"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B8" w:rsidRDefault="00A85BB8" w:rsidP="00BA065F">
      <w:pPr>
        <w:spacing w:after="0" w:line="240" w:lineRule="auto"/>
      </w:pPr>
      <w:r>
        <w:separator/>
      </w:r>
    </w:p>
  </w:endnote>
  <w:endnote w:type="continuationSeparator" w:id="0">
    <w:p w:rsidR="00A85BB8" w:rsidRDefault="00A85BB8" w:rsidP="00BA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578623"/>
      <w:docPartObj>
        <w:docPartGallery w:val="Page Numbers (Bottom of Page)"/>
        <w:docPartUnique/>
      </w:docPartObj>
    </w:sdtPr>
    <w:sdtEndPr/>
    <w:sdtContent>
      <w:p w:rsidR="00F749B0" w:rsidRDefault="00F749B0">
        <w:pPr>
          <w:pStyle w:val="Pieddepage"/>
          <w:jc w:val="right"/>
        </w:pPr>
        <w:r>
          <w:fldChar w:fldCharType="begin"/>
        </w:r>
        <w:r>
          <w:instrText>PAGE   \* MERGEFORMAT</w:instrText>
        </w:r>
        <w:r>
          <w:fldChar w:fldCharType="separate"/>
        </w:r>
        <w:r w:rsidR="00796A67" w:rsidRPr="00796A67">
          <w:rPr>
            <w:noProof/>
            <w:lang w:val="fr-FR"/>
          </w:rPr>
          <w:t>4</w:t>
        </w:r>
        <w:r>
          <w:fldChar w:fldCharType="end"/>
        </w:r>
      </w:p>
    </w:sdtContent>
  </w:sdt>
  <w:p w:rsidR="00F749B0" w:rsidRDefault="00F749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B8" w:rsidRDefault="00A85BB8" w:rsidP="00BA065F">
      <w:pPr>
        <w:spacing w:after="0" w:line="240" w:lineRule="auto"/>
      </w:pPr>
      <w:r>
        <w:separator/>
      </w:r>
    </w:p>
  </w:footnote>
  <w:footnote w:type="continuationSeparator" w:id="0">
    <w:p w:rsidR="00A85BB8" w:rsidRDefault="00A85BB8" w:rsidP="00BA065F">
      <w:pPr>
        <w:spacing w:after="0" w:line="240" w:lineRule="auto"/>
      </w:pPr>
      <w:r>
        <w:continuationSeparator/>
      </w:r>
    </w:p>
  </w:footnote>
  <w:footnote w:id="1">
    <w:p w:rsidR="00E27484" w:rsidRPr="00C777ED" w:rsidRDefault="00E27484" w:rsidP="00E3020A">
      <w:pPr>
        <w:spacing w:after="0" w:line="240" w:lineRule="auto"/>
        <w:jc w:val="both"/>
        <w:rPr>
          <w:rFonts w:ascii="Times New Roman" w:hAnsi="Times New Roman" w:cs="Times New Roman"/>
          <w:sz w:val="20"/>
          <w:szCs w:val="20"/>
        </w:rPr>
      </w:pPr>
      <w:r>
        <w:rPr>
          <w:rStyle w:val="Appelnotedebasdep"/>
        </w:rPr>
        <w:footnoteRef/>
      </w:r>
      <w:r w:rsidRPr="00E27484">
        <w:t xml:space="preserve"> </w:t>
      </w:r>
      <w:r w:rsidRPr="00C777ED">
        <w:rPr>
          <w:rFonts w:ascii="Times New Roman" w:hAnsi="Times New Roman" w:cs="Times New Roman"/>
          <w:sz w:val="20"/>
          <w:szCs w:val="20"/>
        </w:rPr>
        <w:t xml:space="preserve">This </w:t>
      </w:r>
      <w:r w:rsidR="0034598A" w:rsidRPr="00C777ED">
        <w:rPr>
          <w:rFonts w:ascii="Times New Roman" w:hAnsi="Times New Roman" w:cs="Times New Roman"/>
          <w:sz w:val="20"/>
          <w:szCs w:val="20"/>
        </w:rPr>
        <w:t>outline</w:t>
      </w:r>
      <w:r w:rsidRPr="00C777ED">
        <w:rPr>
          <w:rFonts w:ascii="Times New Roman" w:hAnsi="Times New Roman" w:cs="Times New Roman"/>
          <w:sz w:val="20"/>
          <w:szCs w:val="20"/>
        </w:rPr>
        <w:t xml:space="preserve"> is an adaptation of the design used in the context of retrospective case studies conducted by the Task Force on Public Policy and Health (Groupe d’études sur les politiques publiques et la santé, GÉPPS), see Gagnon, F. Turgeon, J. Michaud, M. And C. Dallaire (2011), Annex 3.1 (p.46). G</w:t>
      </w:r>
      <w:r w:rsidR="00E3020A">
        <w:rPr>
          <w:rFonts w:ascii="Times New Roman" w:hAnsi="Times New Roman" w:cs="Times New Roman"/>
          <w:sz w:val="20"/>
          <w:szCs w:val="20"/>
        </w:rPr>
        <w:t>.</w:t>
      </w:r>
      <w:r w:rsidRPr="00C777ED">
        <w:rPr>
          <w:rFonts w:ascii="Times New Roman" w:hAnsi="Times New Roman" w:cs="Times New Roman"/>
          <w:sz w:val="20"/>
          <w:szCs w:val="20"/>
        </w:rPr>
        <w:t xml:space="preserve"> Malboeuf and J</w:t>
      </w:r>
      <w:r w:rsidR="00E3020A">
        <w:rPr>
          <w:rFonts w:ascii="Times New Roman" w:hAnsi="Times New Roman" w:cs="Times New Roman"/>
          <w:sz w:val="20"/>
          <w:szCs w:val="20"/>
        </w:rPr>
        <w:t>.</w:t>
      </w:r>
      <w:r w:rsidRPr="00C777ED">
        <w:rPr>
          <w:rFonts w:ascii="Times New Roman" w:hAnsi="Times New Roman" w:cs="Times New Roman"/>
          <w:sz w:val="20"/>
          <w:szCs w:val="20"/>
        </w:rPr>
        <w:t xml:space="preserve"> Leclerc collaborated to adapt and test it for this project.</w:t>
      </w:r>
      <w:bookmarkStart w:id="1" w:name="footnote3"/>
      <w:bookmarkEnd w:id="1"/>
    </w:p>
  </w:footnote>
  <w:footnote w:id="2">
    <w:p w:rsidR="00E27484" w:rsidRPr="00C777ED" w:rsidRDefault="00E27484" w:rsidP="00E3020A">
      <w:pPr>
        <w:spacing w:line="240" w:lineRule="auto"/>
        <w:jc w:val="both"/>
        <w:rPr>
          <w:rFonts w:ascii="Times New Roman" w:hAnsi="Times New Roman" w:cs="Times New Roman"/>
          <w:sz w:val="20"/>
          <w:szCs w:val="20"/>
        </w:rPr>
      </w:pPr>
      <w:r w:rsidRPr="00C777ED">
        <w:rPr>
          <w:rStyle w:val="Appelnotedebasdep"/>
          <w:rFonts w:ascii="Times New Roman" w:hAnsi="Times New Roman" w:cs="Times New Roman"/>
          <w:sz w:val="20"/>
          <w:szCs w:val="20"/>
        </w:rPr>
        <w:footnoteRef/>
      </w:r>
      <w:r w:rsidRPr="00C777ED">
        <w:rPr>
          <w:rFonts w:ascii="Times New Roman" w:hAnsi="Times New Roman" w:cs="Times New Roman"/>
          <w:sz w:val="20"/>
          <w:szCs w:val="20"/>
        </w:rPr>
        <w:t xml:space="preserve"> These elements should lay the foundations of the discussion, including the ethics argument.</w:t>
      </w:r>
    </w:p>
    <w:p w:rsidR="00E27484" w:rsidRPr="00E27484" w:rsidRDefault="00E27484">
      <w:pPr>
        <w:pStyle w:val="Notedebasdepage"/>
        <w:rPr>
          <w:lang w:val="en-US"/>
        </w:rPr>
      </w:pPr>
    </w:p>
  </w:footnote>
  <w:footnote w:id="3">
    <w:p w:rsidR="00E3020A" w:rsidRDefault="00E3020A" w:rsidP="00E3020A">
      <w:pPr>
        <w:pStyle w:val="Notedebasdepage"/>
        <w:jc w:val="both"/>
      </w:pPr>
      <w:r w:rsidRPr="00476180">
        <w:rPr>
          <w:rStyle w:val="Appelnotedebasdep"/>
        </w:rPr>
        <w:footnoteRef/>
      </w:r>
      <w:r w:rsidRPr="00476180">
        <w:t xml:space="preserve"> </w:t>
      </w:r>
      <w:r w:rsidR="00476180" w:rsidRPr="00476180">
        <w:rPr>
          <w:rFonts w:ascii="Times New Roman" w:hAnsi="Times New Roman" w:cs="Times New Roman"/>
        </w:rPr>
        <w:t>Document for consultation</w:t>
      </w:r>
      <w:r w:rsidRPr="00476180">
        <w:rPr>
          <w:rFonts w:ascii="Times New Roman" w:hAnsi="Times New Roman" w:cs="Times New Roman"/>
        </w:rPr>
        <w:t> : Institut national de santé publique du Québec (INSPQ) (2015) Référentiel de valeurs pour soutenir l’analyse éthique des actions en santé publique. Québec, Montréal.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33"/>
    <w:multiLevelType w:val="hybridMultilevel"/>
    <w:tmpl w:val="45A08446"/>
    <w:lvl w:ilvl="0" w:tplc="0C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359E"/>
    <w:multiLevelType w:val="hybridMultilevel"/>
    <w:tmpl w:val="CBD422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F7149E"/>
    <w:multiLevelType w:val="multilevel"/>
    <w:tmpl w:val="3CC8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D4A91"/>
    <w:multiLevelType w:val="multilevel"/>
    <w:tmpl w:val="A85A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711C0"/>
    <w:multiLevelType w:val="multilevel"/>
    <w:tmpl w:val="5566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505ED"/>
    <w:multiLevelType w:val="hybridMultilevel"/>
    <w:tmpl w:val="1C5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06020"/>
    <w:multiLevelType w:val="hybridMultilevel"/>
    <w:tmpl w:val="05F0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62322"/>
    <w:multiLevelType w:val="multilevel"/>
    <w:tmpl w:val="2382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F0ADD"/>
    <w:multiLevelType w:val="hybridMultilevel"/>
    <w:tmpl w:val="E23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F6FB0"/>
    <w:multiLevelType w:val="multilevel"/>
    <w:tmpl w:val="05284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AE292B"/>
    <w:multiLevelType w:val="multilevel"/>
    <w:tmpl w:val="469C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82665B"/>
    <w:multiLevelType w:val="multilevel"/>
    <w:tmpl w:val="F29A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8578A1"/>
    <w:multiLevelType w:val="multilevel"/>
    <w:tmpl w:val="0C0C0021"/>
    <w:lvl w:ilvl="0">
      <w:start w:val="1"/>
      <w:numFmt w:val="bullet"/>
      <w:lvlText w:val=""/>
      <w:lvlJc w:val="left"/>
      <w:pPr>
        <w:ind w:left="501" w:hanging="360"/>
      </w:pPr>
      <w:rPr>
        <w:rFonts w:ascii="Wingdings" w:hAnsi="Wingdings" w:hint="default"/>
      </w:rPr>
    </w:lvl>
    <w:lvl w:ilvl="1">
      <w:start w:val="1"/>
      <w:numFmt w:val="bullet"/>
      <w:lvlText w:val=""/>
      <w:lvlJc w:val="left"/>
      <w:pPr>
        <w:ind w:left="2771"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C7A2F5E"/>
    <w:multiLevelType w:val="multilevel"/>
    <w:tmpl w:val="BFC0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D24D24"/>
    <w:multiLevelType w:val="hybridMultilevel"/>
    <w:tmpl w:val="3D7E7CAC"/>
    <w:lvl w:ilvl="0" w:tplc="0006214A">
      <w:start w:val="1"/>
      <w:numFmt w:val="bullet"/>
      <w:lvlText w:val=""/>
      <w:lvlJc w:val="left"/>
      <w:pPr>
        <w:ind w:left="947" w:hanging="360"/>
      </w:pPr>
      <w:rPr>
        <w:rFonts w:ascii="Symbol" w:hAnsi="Symbol" w:hint="default"/>
      </w:rPr>
    </w:lvl>
    <w:lvl w:ilvl="1" w:tplc="0C0C0001">
      <w:start w:val="1"/>
      <w:numFmt w:val="bullet"/>
      <w:lvlText w:val=""/>
      <w:lvlJc w:val="left"/>
      <w:pPr>
        <w:ind w:left="1667" w:hanging="360"/>
      </w:pPr>
      <w:rPr>
        <w:rFonts w:ascii="Symbol" w:hAnsi="Symbol"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15" w15:restartNumberingAfterBreak="0">
    <w:nsid w:val="1F3F674C"/>
    <w:multiLevelType w:val="multilevel"/>
    <w:tmpl w:val="2E26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2187F"/>
    <w:multiLevelType w:val="multilevel"/>
    <w:tmpl w:val="F7CE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451FEF"/>
    <w:multiLevelType w:val="multilevel"/>
    <w:tmpl w:val="B458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53187D"/>
    <w:multiLevelType w:val="hybridMultilevel"/>
    <w:tmpl w:val="B5342454"/>
    <w:lvl w:ilvl="0" w:tplc="0C0C0001">
      <w:start w:val="1"/>
      <w:numFmt w:val="bullet"/>
      <w:lvlText w:val=""/>
      <w:lvlJc w:val="left"/>
      <w:pPr>
        <w:ind w:left="901" w:hanging="360"/>
      </w:pPr>
      <w:rPr>
        <w:rFonts w:ascii="Symbol" w:hAnsi="Symbol" w:hint="default"/>
      </w:rPr>
    </w:lvl>
    <w:lvl w:ilvl="1" w:tplc="0C0C0003" w:tentative="1">
      <w:start w:val="1"/>
      <w:numFmt w:val="bullet"/>
      <w:lvlText w:val="o"/>
      <w:lvlJc w:val="left"/>
      <w:pPr>
        <w:ind w:left="1621" w:hanging="360"/>
      </w:pPr>
      <w:rPr>
        <w:rFonts w:ascii="Courier New" w:hAnsi="Courier New" w:cs="Courier New" w:hint="default"/>
      </w:rPr>
    </w:lvl>
    <w:lvl w:ilvl="2" w:tplc="0C0C0005" w:tentative="1">
      <w:start w:val="1"/>
      <w:numFmt w:val="bullet"/>
      <w:lvlText w:val=""/>
      <w:lvlJc w:val="left"/>
      <w:pPr>
        <w:ind w:left="2341" w:hanging="360"/>
      </w:pPr>
      <w:rPr>
        <w:rFonts w:ascii="Wingdings" w:hAnsi="Wingdings" w:hint="default"/>
      </w:rPr>
    </w:lvl>
    <w:lvl w:ilvl="3" w:tplc="0C0C0001" w:tentative="1">
      <w:start w:val="1"/>
      <w:numFmt w:val="bullet"/>
      <w:lvlText w:val=""/>
      <w:lvlJc w:val="left"/>
      <w:pPr>
        <w:ind w:left="3061" w:hanging="360"/>
      </w:pPr>
      <w:rPr>
        <w:rFonts w:ascii="Symbol" w:hAnsi="Symbol" w:hint="default"/>
      </w:rPr>
    </w:lvl>
    <w:lvl w:ilvl="4" w:tplc="0C0C0003" w:tentative="1">
      <w:start w:val="1"/>
      <w:numFmt w:val="bullet"/>
      <w:lvlText w:val="o"/>
      <w:lvlJc w:val="left"/>
      <w:pPr>
        <w:ind w:left="3781" w:hanging="360"/>
      </w:pPr>
      <w:rPr>
        <w:rFonts w:ascii="Courier New" w:hAnsi="Courier New" w:cs="Courier New" w:hint="default"/>
      </w:rPr>
    </w:lvl>
    <w:lvl w:ilvl="5" w:tplc="0C0C0005" w:tentative="1">
      <w:start w:val="1"/>
      <w:numFmt w:val="bullet"/>
      <w:lvlText w:val=""/>
      <w:lvlJc w:val="left"/>
      <w:pPr>
        <w:ind w:left="4501" w:hanging="360"/>
      </w:pPr>
      <w:rPr>
        <w:rFonts w:ascii="Wingdings" w:hAnsi="Wingdings" w:hint="default"/>
      </w:rPr>
    </w:lvl>
    <w:lvl w:ilvl="6" w:tplc="0C0C0001" w:tentative="1">
      <w:start w:val="1"/>
      <w:numFmt w:val="bullet"/>
      <w:lvlText w:val=""/>
      <w:lvlJc w:val="left"/>
      <w:pPr>
        <w:ind w:left="5221" w:hanging="360"/>
      </w:pPr>
      <w:rPr>
        <w:rFonts w:ascii="Symbol" w:hAnsi="Symbol" w:hint="default"/>
      </w:rPr>
    </w:lvl>
    <w:lvl w:ilvl="7" w:tplc="0C0C0003" w:tentative="1">
      <w:start w:val="1"/>
      <w:numFmt w:val="bullet"/>
      <w:lvlText w:val="o"/>
      <w:lvlJc w:val="left"/>
      <w:pPr>
        <w:ind w:left="5941" w:hanging="360"/>
      </w:pPr>
      <w:rPr>
        <w:rFonts w:ascii="Courier New" w:hAnsi="Courier New" w:cs="Courier New" w:hint="default"/>
      </w:rPr>
    </w:lvl>
    <w:lvl w:ilvl="8" w:tplc="0C0C0005" w:tentative="1">
      <w:start w:val="1"/>
      <w:numFmt w:val="bullet"/>
      <w:lvlText w:val=""/>
      <w:lvlJc w:val="left"/>
      <w:pPr>
        <w:ind w:left="6661" w:hanging="360"/>
      </w:pPr>
      <w:rPr>
        <w:rFonts w:ascii="Wingdings" w:hAnsi="Wingdings" w:hint="default"/>
      </w:rPr>
    </w:lvl>
  </w:abstractNum>
  <w:abstractNum w:abstractNumId="19" w15:restartNumberingAfterBreak="0">
    <w:nsid w:val="261F32B5"/>
    <w:multiLevelType w:val="multilevel"/>
    <w:tmpl w:val="0B180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122A6"/>
    <w:multiLevelType w:val="multilevel"/>
    <w:tmpl w:val="EC20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AC6CCD"/>
    <w:multiLevelType w:val="multilevel"/>
    <w:tmpl w:val="9D4E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BA31E1"/>
    <w:multiLevelType w:val="multilevel"/>
    <w:tmpl w:val="92984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905097"/>
    <w:multiLevelType w:val="hybridMultilevel"/>
    <w:tmpl w:val="4AFAD1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7C65B3A"/>
    <w:multiLevelType w:val="hybridMultilevel"/>
    <w:tmpl w:val="6004D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9F075BF"/>
    <w:multiLevelType w:val="multilevel"/>
    <w:tmpl w:val="F5A8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7F56C0"/>
    <w:multiLevelType w:val="multilevel"/>
    <w:tmpl w:val="A504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725948"/>
    <w:multiLevelType w:val="multilevel"/>
    <w:tmpl w:val="F3AE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D36398"/>
    <w:multiLevelType w:val="hybridMultilevel"/>
    <w:tmpl w:val="F0A8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D578E"/>
    <w:multiLevelType w:val="hybridMultilevel"/>
    <w:tmpl w:val="423E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F753D"/>
    <w:multiLevelType w:val="multilevel"/>
    <w:tmpl w:val="D0DC0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4A438E"/>
    <w:multiLevelType w:val="multilevel"/>
    <w:tmpl w:val="B89A7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4C5B36"/>
    <w:multiLevelType w:val="hybridMultilevel"/>
    <w:tmpl w:val="EB34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F4A3A"/>
    <w:multiLevelType w:val="multilevel"/>
    <w:tmpl w:val="B69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966FC7"/>
    <w:multiLevelType w:val="multilevel"/>
    <w:tmpl w:val="F6385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D507E1"/>
    <w:multiLevelType w:val="hybridMultilevel"/>
    <w:tmpl w:val="550E73AC"/>
    <w:lvl w:ilvl="0" w:tplc="0006214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1BA790D"/>
    <w:multiLevelType w:val="multilevel"/>
    <w:tmpl w:val="510A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921191"/>
    <w:multiLevelType w:val="multilevel"/>
    <w:tmpl w:val="45C0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53DD6"/>
    <w:multiLevelType w:val="multilevel"/>
    <w:tmpl w:val="1098E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314D36"/>
    <w:multiLevelType w:val="hybridMultilevel"/>
    <w:tmpl w:val="2E32A2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C460B41"/>
    <w:multiLevelType w:val="multilevel"/>
    <w:tmpl w:val="E8EAD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D95"/>
    <w:multiLevelType w:val="hybridMultilevel"/>
    <w:tmpl w:val="B6C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76891"/>
    <w:multiLevelType w:val="multilevel"/>
    <w:tmpl w:val="86C49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BF2F9F"/>
    <w:multiLevelType w:val="hybridMultilevel"/>
    <w:tmpl w:val="C4AE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25C46"/>
    <w:multiLevelType w:val="hybridMultilevel"/>
    <w:tmpl w:val="526A20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5300E97"/>
    <w:multiLevelType w:val="multilevel"/>
    <w:tmpl w:val="CF2C7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4940E2"/>
    <w:multiLevelType w:val="multilevel"/>
    <w:tmpl w:val="DEA02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2E0875"/>
    <w:multiLevelType w:val="hybridMultilevel"/>
    <w:tmpl w:val="35B6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76F94"/>
    <w:multiLevelType w:val="hybridMultilevel"/>
    <w:tmpl w:val="8084C6DA"/>
    <w:lvl w:ilvl="0" w:tplc="0C0C000B">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9" w15:restartNumberingAfterBreak="0">
    <w:nsid w:val="7EFE25E1"/>
    <w:multiLevelType w:val="hybridMultilevel"/>
    <w:tmpl w:val="CBC03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2"/>
  </w:num>
  <w:num w:numId="4">
    <w:abstractNumId w:val="21"/>
  </w:num>
  <w:num w:numId="5">
    <w:abstractNumId w:val="16"/>
  </w:num>
  <w:num w:numId="6">
    <w:abstractNumId w:val="20"/>
  </w:num>
  <w:num w:numId="7">
    <w:abstractNumId w:val="22"/>
  </w:num>
  <w:num w:numId="8">
    <w:abstractNumId w:val="11"/>
  </w:num>
  <w:num w:numId="9">
    <w:abstractNumId w:val="42"/>
  </w:num>
  <w:num w:numId="10">
    <w:abstractNumId w:val="46"/>
  </w:num>
  <w:num w:numId="11">
    <w:abstractNumId w:val="4"/>
  </w:num>
  <w:num w:numId="12">
    <w:abstractNumId w:val="7"/>
  </w:num>
  <w:num w:numId="13">
    <w:abstractNumId w:val="19"/>
  </w:num>
  <w:num w:numId="14">
    <w:abstractNumId w:val="25"/>
  </w:num>
  <w:num w:numId="15">
    <w:abstractNumId w:val="38"/>
  </w:num>
  <w:num w:numId="16">
    <w:abstractNumId w:val="13"/>
  </w:num>
  <w:num w:numId="17">
    <w:abstractNumId w:val="31"/>
  </w:num>
  <w:num w:numId="18">
    <w:abstractNumId w:val="10"/>
  </w:num>
  <w:num w:numId="19">
    <w:abstractNumId w:val="3"/>
  </w:num>
  <w:num w:numId="20">
    <w:abstractNumId w:val="9"/>
  </w:num>
  <w:num w:numId="21">
    <w:abstractNumId w:val="26"/>
  </w:num>
  <w:num w:numId="22">
    <w:abstractNumId w:val="30"/>
  </w:num>
  <w:num w:numId="23">
    <w:abstractNumId w:val="45"/>
  </w:num>
  <w:num w:numId="24">
    <w:abstractNumId w:val="36"/>
  </w:num>
  <w:num w:numId="25">
    <w:abstractNumId w:val="40"/>
  </w:num>
  <w:num w:numId="26">
    <w:abstractNumId w:val="34"/>
  </w:num>
  <w:num w:numId="27">
    <w:abstractNumId w:val="0"/>
  </w:num>
  <w:num w:numId="28">
    <w:abstractNumId w:val="5"/>
  </w:num>
  <w:num w:numId="29">
    <w:abstractNumId w:val="6"/>
  </w:num>
  <w:num w:numId="30">
    <w:abstractNumId w:val="8"/>
  </w:num>
  <w:num w:numId="31">
    <w:abstractNumId w:val="41"/>
  </w:num>
  <w:num w:numId="32">
    <w:abstractNumId w:val="28"/>
  </w:num>
  <w:num w:numId="33">
    <w:abstractNumId w:val="12"/>
  </w:num>
  <w:num w:numId="34">
    <w:abstractNumId w:val="14"/>
  </w:num>
  <w:num w:numId="35">
    <w:abstractNumId w:val="39"/>
  </w:num>
  <w:num w:numId="36">
    <w:abstractNumId w:val="48"/>
  </w:num>
  <w:num w:numId="37">
    <w:abstractNumId w:val="24"/>
  </w:num>
  <w:num w:numId="38">
    <w:abstractNumId w:val="1"/>
  </w:num>
  <w:num w:numId="39">
    <w:abstractNumId w:val="49"/>
  </w:num>
  <w:num w:numId="40">
    <w:abstractNumId w:val="18"/>
  </w:num>
  <w:num w:numId="41">
    <w:abstractNumId w:val="32"/>
  </w:num>
  <w:num w:numId="42">
    <w:abstractNumId w:val="29"/>
  </w:num>
  <w:num w:numId="43">
    <w:abstractNumId w:val="47"/>
  </w:num>
  <w:num w:numId="44">
    <w:abstractNumId w:val="43"/>
  </w:num>
  <w:num w:numId="45">
    <w:abstractNumId w:val="23"/>
  </w:num>
  <w:num w:numId="46">
    <w:abstractNumId w:val="35"/>
  </w:num>
  <w:num w:numId="47">
    <w:abstractNumId w:val="17"/>
  </w:num>
  <w:num w:numId="48">
    <w:abstractNumId w:val="15"/>
  </w:num>
  <w:num w:numId="49">
    <w:abstractNumId w:val="4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A"/>
    <w:rsid w:val="00003FAA"/>
    <w:rsid w:val="000263DA"/>
    <w:rsid w:val="0009015B"/>
    <w:rsid w:val="000C012C"/>
    <w:rsid w:val="000D4BE8"/>
    <w:rsid w:val="000E26E4"/>
    <w:rsid w:val="00134969"/>
    <w:rsid w:val="00137E2B"/>
    <w:rsid w:val="001542E2"/>
    <w:rsid w:val="001A65CB"/>
    <w:rsid w:val="001B4617"/>
    <w:rsid w:val="001E14FF"/>
    <w:rsid w:val="001F1B9B"/>
    <w:rsid w:val="002040EE"/>
    <w:rsid w:val="00224F19"/>
    <w:rsid w:val="002306BF"/>
    <w:rsid w:val="00236566"/>
    <w:rsid w:val="002405D0"/>
    <w:rsid w:val="00250A1D"/>
    <w:rsid w:val="002A2CBF"/>
    <w:rsid w:val="002C470D"/>
    <w:rsid w:val="002D53E1"/>
    <w:rsid w:val="002F0B9C"/>
    <w:rsid w:val="002F1AF1"/>
    <w:rsid w:val="002F7052"/>
    <w:rsid w:val="00305BF2"/>
    <w:rsid w:val="0034598A"/>
    <w:rsid w:val="003C25D3"/>
    <w:rsid w:val="00435F62"/>
    <w:rsid w:val="0044404D"/>
    <w:rsid w:val="00452E94"/>
    <w:rsid w:val="00470791"/>
    <w:rsid w:val="00470DC4"/>
    <w:rsid w:val="00476180"/>
    <w:rsid w:val="0047760C"/>
    <w:rsid w:val="004A3DCD"/>
    <w:rsid w:val="004D06EC"/>
    <w:rsid w:val="004E7FCF"/>
    <w:rsid w:val="00514F68"/>
    <w:rsid w:val="00515CD0"/>
    <w:rsid w:val="005762CA"/>
    <w:rsid w:val="00595035"/>
    <w:rsid w:val="005A0EE9"/>
    <w:rsid w:val="005B76E1"/>
    <w:rsid w:val="005D1336"/>
    <w:rsid w:val="005F0155"/>
    <w:rsid w:val="005F3150"/>
    <w:rsid w:val="006073C6"/>
    <w:rsid w:val="00607886"/>
    <w:rsid w:val="006134B7"/>
    <w:rsid w:val="00640DC5"/>
    <w:rsid w:val="00664C61"/>
    <w:rsid w:val="006A21A2"/>
    <w:rsid w:val="006E08C9"/>
    <w:rsid w:val="007045A9"/>
    <w:rsid w:val="007139A8"/>
    <w:rsid w:val="00724706"/>
    <w:rsid w:val="00734EC0"/>
    <w:rsid w:val="0073677F"/>
    <w:rsid w:val="00742E56"/>
    <w:rsid w:val="00763CCA"/>
    <w:rsid w:val="00774E03"/>
    <w:rsid w:val="00796A67"/>
    <w:rsid w:val="007C417A"/>
    <w:rsid w:val="007D68BD"/>
    <w:rsid w:val="008170A2"/>
    <w:rsid w:val="00817242"/>
    <w:rsid w:val="00827D68"/>
    <w:rsid w:val="008325D3"/>
    <w:rsid w:val="00844894"/>
    <w:rsid w:val="0088065D"/>
    <w:rsid w:val="00886773"/>
    <w:rsid w:val="008C74C9"/>
    <w:rsid w:val="008D5AE9"/>
    <w:rsid w:val="008F0630"/>
    <w:rsid w:val="00905250"/>
    <w:rsid w:val="00915ADF"/>
    <w:rsid w:val="0097004A"/>
    <w:rsid w:val="009740D3"/>
    <w:rsid w:val="00977792"/>
    <w:rsid w:val="009A2434"/>
    <w:rsid w:val="009A5926"/>
    <w:rsid w:val="009E7E70"/>
    <w:rsid w:val="00A24E51"/>
    <w:rsid w:val="00A74757"/>
    <w:rsid w:val="00A85BB8"/>
    <w:rsid w:val="00A86280"/>
    <w:rsid w:val="00A9081C"/>
    <w:rsid w:val="00AC58E0"/>
    <w:rsid w:val="00AD7B87"/>
    <w:rsid w:val="00AE7BA9"/>
    <w:rsid w:val="00B12C81"/>
    <w:rsid w:val="00B17B19"/>
    <w:rsid w:val="00B32A95"/>
    <w:rsid w:val="00B35D70"/>
    <w:rsid w:val="00B96863"/>
    <w:rsid w:val="00BA065F"/>
    <w:rsid w:val="00BC1610"/>
    <w:rsid w:val="00BD0979"/>
    <w:rsid w:val="00BE1662"/>
    <w:rsid w:val="00BF36D0"/>
    <w:rsid w:val="00C02ACA"/>
    <w:rsid w:val="00C35246"/>
    <w:rsid w:val="00C434FA"/>
    <w:rsid w:val="00C63DF8"/>
    <w:rsid w:val="00C777ED"/>
    <w:rsid w:val="00CD0B5C"/>
    <w:rsid w:val="00CE1F84"/>
    <w:rsid w:val="00D05B7C"/>
    <w:rsid w:val="00D14B3B"/>
    <w:rsid w:val="00D775A9"/>
    <w:rsid w:val="00D86A8F"/>
    <w:rsid w:val="00DA6072"/>
    <w:rsid w:val="00DB34C1"/>
    <w:rsid w:val="00DD06CB"/>
    <w:rsid w:val="00DD2FC2"/>
    <w:rsid w:val="00DD3E56"/>
    <w:rsid w:val="00DE5AF6"/>
    <w:rsid w:val="00E15030"/>
    <w:rsid w:val="00E27484"/>
    <w:rsid w:val="00E3020A"/>
    <w:rsid w:val="00E440DA"/>
    <w:rsid w:val="00E56C54"/>
    <w:rsid w:val="00E62DCE"/>
    <w:rsid w:val="00E75EE6"/>
    <w:rsid w:val="00E938C0"/>
    <w:rsid w:val="00EC7B42"/>
    <w:rsid w:val="00ED3D3E"/>
    <w:rsid w:val="00EE1372"/>
    <w:rsid w:val="00EF554D"/>
    <w:rsid w:val="00F04CB6"/>
    <w:rsid w:val="00F26D40"/>
    <w:rsid w:val="00F3157F"/>
    <w:rsid w:val="00F34E6B"/>
    <w:rsid w:val="00F41FE9"/>
    <w:rsid w:val="00F465D9"/>
    <w:rsid w:val="00F749B0"/>
    <w:rsid w:val="00F83BDE"/>
    <w:rsid w:val="00FA5815"/>
    <w:rsid w:val="00FB5BB2"/>
    <w:rsid w:val="00FF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FF6F0-C9FF-4827-BB83-A54A6584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C41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417A"/>
    <w:rPr>
      <w:rFonts w:ascii="Times New Roman" w:eastAsia="Times New Roman" w:hAnsi="Times New Roman" w:cs="Times New Roman"/>
      <w:b/>
      <w:bCs/>
      <w:kern w:val="36"/>
      <w:sz w:val="48"/>
      <w:szCs w:val="48"/>
    </w:rPr>
  </w:style>
  <w:style w:type="character" w:customStyle="1" w:styleId="normalchar">
    <w:name w:val="normal__char"/>
    <w:basedOn w:val="Policepardfaut"/>
    <w:rsid w:val="007C417A"/>
  </w:style>
  <w:style w:type="character" w:customStyle="1" w:styleId="notranslate">
    <w:name w:val="notranslate"/>
    <w:basedOn w:val="Policepardfaut"/>
    <w:rsid w:val="007C417A"/>
  </w:style>
  <w:style w:type="character" w:customStyle="1" w:styleId="apple-converted-space">
    <w:name w:val="apple-converted-space"/>
    <w:basedOn w:val="Policepardfaut"/>
    <w:rsid w:val="007C417A"/>
  </w:style>
  <w:style w:type="paragraph" w:styleId="NormalWeb">
    <w:name w:val="Normal (Web)"/>
    <w:basedOn w:val="Normal"/>
    <w:uiPriority w:val="99"/>
    <w:semiHidden/>
    <w:unhideWhenUsed/>
    <w:rsid w:val="007C4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Policepardfaut"/>
    <w:rsid w:val="007C417A"/>
  </w:style>
  <w:style w:type="paragraph" w:customStyle="1" w:styleId="list0020paragraph">
    <w:name w:val="list_0020paragraph"/>
    <w:basedOn w:val="Normal"/>
    <w:rsid w:val="007C4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0020referencechar">
    <w:name w:val="footnote_0020reference__char"/>
    <w:basedOn w:val="Policepardfaut"/>
    <w:rsid w:val="007C417A"/>
  </w:style>
  <w:style w:type="character" w:customStyle="1" w:styleId="hyperlinkchar">
    <w:name w:val="hyperlink__char"/>
    <w:basedOn w:val="Policepardfaut"/>
    <w:rsid w:val="007C417A"/>
  </w:style>
  <w:style w:type="paragraph" w:customStyle="1" w:styleId="table0020grid">
    <w:name w:val="table_0020grid"/>
    <w:basedOn w:val="Normal"/>
    <w:rsid w:val="007C4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Policepardfaut"/>
    <w:rsid w:val="007C417A"/>
  </w:style>
  <w:style w:type="character" w:customStyle="1" w:styleId="emphasischar">
    <w:name w:val="emphasis__char"/>
    <w:basedOn w:val="Policepardfaut"/>
    <w:rsid w:val="007C417A"/>
  </w:style>
  <w:style w:type="paragraph" w:customStyle="1" w:styleId="footnote0020text">
    <w:name w:val="footnote_0020text"/>
    <w:basedOn w:val="Normal"/>
    <w:rsid w:val="007C4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0020textchar">
    <w:name w:val="footnote_0020text__char"/>
    <w:basedOn w:val="Policepardfaut"/>
    <w:rsid w:val="007C417A"/>
  </w:style>
  <w:style w:type="paragraph" w:styleId="Paragraphedeliste">
    <w:name w:val="List Paragraph"/>
    <w:basedOn w:val="Normal"/>
    <w:uiPriority w:val="34"/>
    <w:qFormat/>
    <w:rsid w:val="00003FAA"/>
    <w:pPr>
      <w:ind w:left="720"/>
      <w:contextualSpacing/>
    </w:pPr>
  </w:style>
  <w:style w:type="paragraph" w:styleId="PrformatHTML">
    <w:name w:val="HTML Preformatted"/>
    <w:basedOn w:val="Normal"/>
    <w:link w:val="PrformatHTMLCar"/>
    <w:uiPriority w:val="99"/>
    <w:semiHidden/>
    <w:unhideWhenUsed/>
    <w:rsid w:val="0061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6134B7"/>
    <w:rPr>
      <w:rFonts w:ascii="Courier New" w:eastAsia="Times New Roman" w:hAnsi="Courier New" w:cs="Courier New"/>
      <w:sz w:val="20"/>
      <w:szCs w:val="20"/>
    </w:rPr>
  </w:style>
  <w:style w:type="paragraph" w:styleId="Sansinterligne">
    <w:name w:val="No Spacing"/>
    <w:uiPriority w:val="1"/>
    <w:qFormat/>
    <w:rsid w:val="00470791"/>
    <w:pPr>
      <w:spacing w:after="0" w:line="240" w:lineRule="auto"/>
    </w:pPr>
  </w:style>
  <w:style w:type="paragraph" w:styleId="Notedebasdepage">
    <w:name w:val="footnote text"/>
    <w:basedOn w:val="Normal"/>
    <w:link w:val="NotedebasdepageCar"/>
    <w:semiHidden/>
    <w:unhideWhenUsed/>
    <w:rsid w:val="00BA065F"/>
    <w:pPr>
      <w:spacing w:after="0" w:line="240" w:lineRule="auto"/>
    </w:pPr>
    <w:rPr>
      <w:sz w:val="20"/>
      <w:szCs w:val="20"/>
      <w:lang w:val="fr-CA"/>
    </w:rPr>
  </w:style>
  <w:style w:type="character" w:customStyle="1" w:styleId="NotedebasdepageCar">
    <w:name w:val="Note de bas de page Car"/>
    <w:basedOn w:val="Policepardfaut"/>
    <w:link w:val="Notedebasdepage"/>
    <w:semiHidden/>
    <w:rsid w:val="00BA065F"/>
    <w:rPr>
      <w:sz w:val="20"/>
      <w:szCs w:val="20"/>
      <w:lang w:val="fr-CA"/>
    </w:rPr>
  </w:style>
  <w:style w:type="character" w:styleId="Appelnotedebasdep">
    <w:name w:val="footnote reference"/>
    <w:basedOn w:val="Policepardfaut"/>
    <w:semiHidden/>
    <w:unhideWhenUsed/>
    <w:rsid w:val="00BA065F"/>
    <w:rPr>
      <w:vertAlign w:val="superscript"/>
    </w:rPr>
  </w:style>
  <w:style w:type="table" w:styleId="Grilledutableau">
    <w:name w:val="Table Grid"/>
    <w:basedOn w:val="TableauNormal"/>
    <w:uiPriority w:val="59"/>
    <w:rsid w:val="00BA065F"/>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BA065F"/>
    <w:rPr>
      <w:i/>
      <w:iCs/>
    </w:rPr>
  </w:style>
  <w:style w:type="paragraph" w:styleId="Textedebulles">
    <w:name w:val="Balloon Text"/>
    <w:basedOn w:val="Normal"/>
    <w:link w:val="TextedebullesCar"/>
    <w:uiPriority w:val="99"/>
    <w:semiHidden/>
    <w:unhideWhenUsed/>
    <w:rsid w:val="005762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62CA"/>
    <w:rPr>
      <w:rFonts w:ascii="Segoe UI" w:hAnsi="Segoe UI" w:cs="Segoe UI"/>
      <w:sz w:val="18"/>
      <w:szCs w:val="18"/>
    </w:rPr>
  </w:style>
  <w:style w:type="paragraph" w:styleId="En-tte">
    <w:name w:val="header"/>
    <w:basedOn w:val="Normal"/>
    <w:link w:val="En-tteCar"/>
    <w:uiPriority w:val="99"/>
    <w:unhideWhenUsed/>
    <w:rsid w:val="00F749B0"/>
    <w:pPr>
      <w:tabs>
        <w:tab w:val="center" w:pos="4320"/>
        <w:tab w:val="right" w:pos="8640"/>
      </w:tabs>
      <w:spacing w:after="0" w:line="240" w:lineRule="auto"/>
    </w:pPr>
  </w:style>
  <w:style w:type="character" w:customStyle="1" w:styleId="En-tteCar">
    <w:name w:val="En-tête Car"/>
    <w:basedOn w:val="Policepardfaut"/>
    <w:link w:val="En-tte"/>
    <w:uiPriority w:val="99"/>
    <w:rsid w:val="00F749B0"/>
  </w:style>
  <w:style w:type="paragraph" w:styleId="Pieddepage">
    <w:name w:val="footer"/>
    <w:basedOn w:val="Normal"/>
    <w:link w:val="PieddepageCar"/>
    <w:uiPriority w:val="99"/>
    <w:unhideWhenUsed/>
    <w:rsid w:val="00F749B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49B0"/>
  </w:style>
  <w:style w:type="character" w:styleId="Lienhypertexte">
    <w:name w:val="Hyperlink"/>
    <w:basedOn w:val="Policepardfaut"/>
    <w:uiPriority w:val="99"/>
    <w:unhideWhenUsed/>
    <w:rsid w:val="000263DA"/>
    <w:rPr>
      <w:color w:val="0563C1" w:themeColor="hyperlink"/>
      <w:u w:val="single"/>
    </w:rPr>
  </w:style>
  <w:style w:type="character" w:styleId="Lienhypertextesuivivisit">
    <w:name w:val="FollowedHyperlink"/>
    <w:basedOn w:val="Policepardfaut"/>
    <w:uiPriority w:val="99"/>
    <w:semiHidden/>
    <w:unhideWhenUsed/>
    <w:rsid w:val="005B7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9330">
      <w:bodyDiv w:val="1"/>
      <w:marLeft w:val="0"/>
      <w:marRight w:val="0"/>
      <w:marTop w:val="0"/>
      <w:marBottom w:val="0"/>
      <w:divBdr>
        <w:top w:val="none" w:sz="0" w:space="0" w:color="auto"/>
        <w:left w:val="none" w:sz="0" w:space="0" w:color="auto"/>
        <w:bottom w:val="none" w:sz="0" w:space="0" w:color="auto"/>
        <w:right w:val="none" w:sz="0" w:space="0" w:color="auto"/>
      </w:divBdr>
    </w:div>
    <w:div w:id="799226360">
      <w:bodyDiv w:val="1"/>
      <w:marLeft w:val="0"/>
      <w:marRight w:val="0"/>
      <w:marTop w:val="0"/>
      <w:marBottom w:val="0"/>
      <w:divBdr>
        <w:top w:val="none" w:sz="0" w:space="0" w:color="auto"/>
        <w:left w:val="none" w:sz="0" w:space="0" w:color="auto"/>
        <w:bottom w:val="none" w:sz="0" w:space="0" w:color="auto"/>
        <w:right w:val="none" w:sz="0" w:space="0" w:color="auto"/>
      </w:divBdr>
    </w:div>
    <w:div w:id="842209021">
      <w:bodyDiv w:val="1"/>
      <w:marLeft w:val="0"/>
      <w:marRight w:val="0"/>
      <w:marTop w:val="0"/>
      <w:marBottom w:val="0"/>
      <w:divBdr>
        <w:top w:val="none" w:sz="0" w:space="0" w:color="auto"/>
        <w:left w:val="none" w:sz="0" w:space="0" w:color="auto"/>
        <w:bottom w:val="none" w:sz="0" w:space="0" w:color="auto"/>
        <w:right w:val="none" w:sz="0" w:space="0" w:color="auto"/>
      </w:divBdr>
    </w:div>
    <w:div w:id="910240237">
      <w:bodyDiv w:val="1"/>
      <w:marLeft w:val="0"/>
      <w:marRight w:val="0"/>
      <w:marTop w:val="0"/>
      <w:marBottom w:val="0"/>
      <w:divBdr>
        <w:top w:val="none" w:sz="0" w:space="0" w:color="auto"/>
        <w:left w:val="none" w:sz="0" w:space="0" w:color="auto"/>
        <w:bottom w:val="none" w:sz="0" w:space="0" w:color="auto"/>
        <w:right w:val="none" w:sz="0" w:space="0" w:color="auto"/>
      </w:divBdr>
    </w:div>
    <w:div w:id="995647848">
      <w:bodyDiv w:val="1"/>
      <w:marLeft w:val="0"/>
      <w:marRight w:val="0"/>
      <w:marTop w:val="0"/>
      <w:marBottom w:val="0"/>
      <w:divBdr>
        <w:top w:val="none" w:sz="0" w:space="0" w:color="auto"/>
        <w:left w:val="none" w:sz="0" w:space="0" w:color="auto"/>
        <w:bottom w:val="none" w:sz="0" w:space="0" w:color="auto"/>
        <w:right w:val="none" w:sz="0" w:space="0" w:color="auto"/>
      </w:divBdr>
    </w:div>
    <w:div w:id="1005089374">
      <w:bodyDiv w:val="1"/>
      <w:marLeft w:val="0"/>
      <w:marRight w:val="0"/>
      <w:marTop w:val="0"/>
      <w:marBottom w:val="0"/>
      <w:divBdr>
        <w:top w:val="none" w:sz="0" w:space="0" w:color="auto"/>
        <w:left w:val="none" w:sz="0" w:space="0" w:color="auto"/>
        <w:bottom w:val="none" w:sz="0" w:space="0" w:color="auto"/>
        <w:right w:val="none" w:sz="0" w:space="0" w:color="auto"/>
      </w:divBdr>
    </w:div>
    <w:div w:id="1128087234">
      <w:bodyDiv w:val="1"/>
      <w:marLeft w:val="0"/>
      <w:marRight w:val="0"/>
      <w:marTop w:val="0"/>
      <w:marBottom w:val="0"/>
      <w:divBdr>
        <w:top w:val="none" w:sz="0" w:space="0" w:color="auto"/>
        <w:left w:val="none" w:sz="0" w:space="0" w:color="auto"/>
        <w:bottom w:val="none" w:sz="0" w:space="0" w:color="auto"/>
        <w:right w:val="none" w:sz="0" w:space="0" w:color="auto"/>
      </w:divBdr>
      <w:divsChild>
        <w:div w:id="634258871">
          <w:marLeft w:val="0"/>
          <w:marRight w:val="0"/>
          <w:marTop w:val="0"/>
          <w:marBottom w:val="0"/>
          <w:divBdr>
            <w:top w:val="none" w:sz="0" w:space="0" w:color="auto"/>
            <w:left w:val="none" w:sz="0" w:space="0" w:color="auto"/>
            <w:bottom w:val="none" w:sz="0" w:space="0" w:color="auto"/>
            <w:right w:val="none" w:sz="0" w:space="0" w:color="auto"/>
          </w:divBdr>
          <w:divsChild>
            <w:div w:id="831263896">
              <w:marLeft w:val="0"/>
              <w:marRight w:val="0"/>
              <w:marTop w:val="0"/>
              <w:marBottom w:val="0"/>
              <w:divBdr>
                <w:top w:val="single" w:sz="6" w:space="1" w:color="C0C0C0"/>
                <w:left w:val="single" w:sz="6" w:space="1" w:color="C0C0C0"/>
                <w:bottom w:val="single" w:sz="6" w:space="1" w:color="C0C0C0"/>
                <w:right w:val="single" w:sz="6" w:space="1" w:color="C0C0C0"/>
              </w:divBdr>
            </w:div>
          </w:divsChild>
        </w:div>
        <w:div w:id="1931354407">
          <w:marLeft w:val="0"/>
          <w:marRight w:val="0"/>
          <w:marTop w:val="0"/>
          <w:marBottom w:val="0"/>
          <w:divBdr>
            <w:top w:val="none" w:sz="0" w:space="0" w:color="auto"/>
            <w:left w:val="none" w:sz="0" w:space="0" w:color="auto"/>
            <w:bottom w:val="none" w:sz="0" w:space="0" w:color="auto"/>
            <w:right w:val="none" w:sz="0" w:space="0" w:color="auto"/>
          </w:divBdr>
        </w:div>
        <w:div w:id="370309257">
          <w:marLeft w:val="0"/>
          <w:marRight w:val="0"/>
          <w:marTop w:val="0"/>
          <w:marBottom w:val="0"/>
          <w:divBdr>
            <w:top w:val="none" w:sz="0" w:space="0" w:color="auto"/>
            <w:left w:val="none" w:sz="0" w:space="0" w:color="auto"/>
            <w:bottom w:val="none" w:sz="0" w:space="0" w:color="auto"/>
            <w:right w:val="none" w:sz="0" w:space="0" w:color="auto"/>
          </w:divBdr>
          <w:divsChild>
            <w:div w:id="2053773491">
              <w:marLeft w:val="0"/>
              <w:marRight w:val="0"/>
              <w:marTop w:val="0"/>
              <w:marBottom w:val="0"/>
              <w:divBdr>
                <w:top w:val="none" w:sz="0" w:space="0" w:color="auto"/>
                <w:left w:val="none" w:sz="0" w:space="0" w:color="auto"/>
                <w:bottom w:val="none" w:sz="0" w:space="0" w:color="auto"/>
                <w:right w:val="none" w:sz="0" w:space="0" w:color="auto"/>
              </w:divBdr>
              <w:divsChild>
                <w:div w:id="1763911132">
                  <w:marLeft w:val="0"/>
                  <w:marRight w:val="0"/>
                  <w:marTop w:val="0"/>
                  <w:marBottom w:val="0"/>
                  <w:divBdr>
                    <w:top w:val="none" w:sz="0" w:space="0" w:color="auto"/>
                    <w:left w:val="none" w:sz="0" w:space="0" w:color="auto"/>
                    <w:bottom w:val="none" w:sz="0" w:space="0" w:color="auto"/>
                    <w:right w:val="none" w:sz="0" w:space="0" w:color="auto"/>
                  </w:divBdr>
                  <w:divsChild>
                    <w:div w:id="2128230510">
                      <w:marLeft w:val="0"/>
                      <w:marRight w:val="0"/>
                      <w:marTop w:val="0"/>
                      <w:marBottom w:val="0"/>
                      <w:divBdr>
                        <w:top w:val="none" w:sz="0" w:space="0" w:color="auto"/>
                        <w:left w:val="none" w:sz="0" w:space="0" w:color="auto"/>
                        <w:bottom w:val="none" w:sz="0" w:space="0" w:color="auto"/>
                        <w:right w:val="none" w:sz="0" w:space="0" w:color="auto"/>
                      </w:divBdr>
                      <w:divsChild>
                        <w:div w:id="1777212628">
                          <w:marLeft w:val="0"/>
                          <w:marRight w:val="1080"/>
                          <w:marTop w:val="0"/>
                          <w:marBottom w:val="0"/>
                          <w:divBdr>
                            <w:top w:val="none" w:sz="0" w:space="0" w:color="auto"/>
                            <w:left w:val="none" w:sz="0" w:space="0" w:color="auto"/>
                            <w:bottom w:val="none" w:sz="0" w:space="0" w:color="auto"/>
                            <w:right w:val="none" w:sz="0" w:space="0" w:color="auto"/>
                          </w:divBdr>
                        </w:div>
                        <w:div w:id="1433941556">
                          <w:marLeft w:val="0"/>
                          <w:marRight w:val="0"/>
                          <w:marTop w:val="0"/>
                          <w:marBottom w:val="0"/>
                          <w:divBdr>
                            <w:top w:val="none" w:sz="0" w:space="0" w:color="auto"/>
                            <w:left w:val="none" w:sz="0" w:space="0" w:color="auto"/>
                            <w:bottom w:val="none" w:sz="0" w:space="0" w:color="auto"/>
                            <w:right w:val="none" w:sz="0" w:space="0" w:color="auto"/>
                          </w:divBdr>
                          <w:divsChild>
                            <w:div w:id="332144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628661">
      <w:bodyDiv w:val="1"/>
      <w:marLeft w:val="0"/>
      <w:marRight w:val="0"/>
      <w:marTop w:val="0"/>
      <w:marBottom w:val="0"/>
      <w:divBdr>
        <w:top w:val="none" w:sz="0" w:space="0" w:color="auto"/>
        <w:left w:val="none" w:sz="0" w:space="0" w:color="auto"/>
        <w:bottom w:val="none" w:sz="0" w:space="0" w:color="auto"/>
        <w:right w:val="none" w:sz="0" w:space="0" w:color="auto"/>
      </w:divBdr>
    </w:div>
    <w:div w:id="1348866327">
      <w:bodyDiv w:val="1"/>
      <w:marLeft w:val="0"/>
      <w:marRight w:val="0"/>
      <w:marTop w:val="0"/>
      <w:marBottom w:val="0"/>
      <w:divBdr>
        <w:top w:val="none" w:sz="0" w:space="0" w:color="auto"/>
        <w:left w:val="none" w:sz="0" w:space="0" w:color="auto"/>
        <w:bottom w:val="none" w:sz="0" w:space="0" w:color="auto"/>
        <w:right w:val="none" w:sz="0" w:space="0" w:color="auto"/>
      </w:divBdr>
    </w:div>
    <w:div w:id="1363900723">
      <w:bodyDiv w:val="1"/>
      <w:marLeft w:val="0"/>
      <w:marRight w:val="0"/>
      <w:marTop w:val="0"/>
      <w:marBottom w:val="0"/>
      <w:divBdr>
        <w:top w:val="none" w:sz="0" w:space="0" w:color="auto"/>
        <w:left w:val="none" w:sz="0" w:space="0" w:color="auto"/>
        <w:bottom w:val="none" w:sz="0" w:space="0" w:color="auto"/>
        <w:right w:val="none" w:sz="0" w:space="0" w:color="auto"/>
      </w:divBdr>
    </w:div>
    <w:div w:id="19447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vieve.malboeuf@teluq.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pps.ca/banque-polethicas/rechercher-un-c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e0FUJMGOFlVrdXSwOkM-Zvh94n55AhsV_tm573up2U_0EViQ/viewform" TargetMode="External"/><Relationship Id="rId4" Type="http://schemas.openxmlformats.org/officeDocument/2006/relationships/settings" Target="settings.xml"/><Relationship Id="rId9" Type="http://schemas.openxmlformats.org/officeDocument/2006/relationships/hyperlink" Target="mailto:genevieve.malboeuf@teluq.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8FC6-408D-412B-9922-A505B304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1962</Words>
  <Characters>10791</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McGill University</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Gabriella.kranz-RRSPQ-IHSP</dc:creator>
  <cp:lastModifiedBy>Malboeuf, Geneviève</cp:lastModifiedBy>
  <cp:revision>21</cp:revision>
  <cp:lastPrinted>2017-02-28T17:25:00Z</cp:lastPrinted>
  <dcterms:created xsi:type="dcterms:W3CDTF">2017-10-04T17:45:00Z</dcterms:created>
  <dcterms:modified xsi:type="dcterms:W3CDTF">2018-11-19T20:59:00Z</dcterms:modified>
</cp:coreProperties>
</file>